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9AF43" w14:textId="77777777" w:rsidR="005401DC" w:rsidRDefault="005401DC" w:rsidP="005401DC">
      <w:pPr>
        <w:pStyle w:val="Ttulo"/>
      </w:pPr>
    </w:p>
    <w:p w14:paraId="14A55444" w14:textId="77777777" w:rsidR="0062671E" w:rsidRPr="005401DC" w:rsidRDefault="004452C3" w:rsidP="00C72706">
      <w:pPr>
        <w:pStyle w:val="Ttulo"/>
        <w:jc w:val="center"/>
        <w:rPr>
          <w:rFonts w:ascii="Arial" w:hAnsi="Arial" w:cs="Arial"/>
        </w:rPr>
      </w:pPr>
      <w:r w:rsidRPr="005401DC">
        <w:rPr>
          <w:rFonts w:ascii="Arial" w:hAnsi="Arial" w:cs="Arial"/>
        </w:rPr>
        <w:t>CRONOGRAMA</w:t>
      </w:r>
      <w:r w:rsidR="0062671E" w:rsidRPr="005401DC">
        <w:rPr>
          <w:rFonts w:ascii="Arial" w:hAnsi="Arial" w:cs="Arial"/>
        </w:rPr>
        <w:t xml:space="preserve"> DE ATIVIDADE</w:t>
      </w:r>
    </w:p>
    <w:p w14:paraId="259E6DA7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49E154F1" w14:textId="77777777" w:rsidR="0062671E" w:rsidRPr="005F39D2" w:rsidRDefault="0062671E" w:rsidP="0062671E">
      <w:pPr>
        <w:spacing w:before="59"/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14:paraId="64848102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4A56134D" w14:textId="77777777" w:rsidR="0062671E" w:rsidRPr="005F39D2" w:rsidRDefault="0062671E" w:rsidP="0062671E">
      <w:pPr>
        <w:pStyle w:val="Corpodetexto"/>
        <w:spacing w:before="11"/>
        <w:rPr>
          <w:rFonts w:ascii="Arial" w:hAnsi="Arial" w:cs="Arial"/>
          <w:bCs/>
          <w:sz w:val="24"/>
          <w:szCs w:val="24"/>
        </w:rPr>
      </w:pPr>
    </w:p>
    <w:p w14:paraId="632F4830" w14:textId="77777777" w:rsidR="0062671E" w:rsidRPr="005401DC" w:rsidRDefault="0062671E" w:rsidP="005401DC">
      <w:pPr>
        <w:pStyle w:val="Ttulo5"/>
        <w:rPr>
          <w:rFonts w:ascii="Arial" w:hAnsi="Arial" w:cs="Arial"/>
          <w:b/>
        </w:rPr>
      </w:pPr>
      <w:r w:rsidRPr="005401DC">
        <w:rPr>
          <w:rFonts w:ascii="Arial" w:hAnsi="Arial" w:cs="Arial"/>
          <w:b/>
        </w:rPr>
        <w:t>IMPRENSA OFICIAL DE SERGIPE - IOSE</w:t>
      </w:r>
    </w:p>
    <w:p w14:paraId="27F143C3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</w:p>
    <w:p w14:paraId="6DC16003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Diretor-Presidente</w:t>
      </w:r>
    </w:p>
    <w:p w14:paraId="2E8D3A91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Francisco Gualberto da Rocha</w:t>
      </w:r>
    </w:p>
    <w:p w14:paraId="7B0CA0AB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</w:p>
    <w:p w14:paraId="2E7CB1B7" w14:textId="77777777" w:rsidR="002E034E" w:rsidRPr="005401DC" w:rsidRDefault="002E034E" w:rsidP="005401DC">
      <w:pPr>
        <w:pStyle w:val="Ttulo5"/>
        <w:rPr>
          <w:rFonts w:ascii="Arial" w:hAnsi="Arial" w:cs="Arial"/>
          <w:b/>
          <w:bCs/>
        </w:rPr>
      </w:pPr>
    </w:p>
    <w:p w14:paraId="00BA7B0C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Diretor</w:t>
      </w:r>
      <w:r w:rsidRPr="005401DC">
        <w:rPr>
          <w:rFonts w:ascii="Arial" w:hAnsi="Arial" w:cs="Arial"/>
          <w:b/>
          <w:bCs/>
          <w:spacing w:val="-8"/>
        </w:rPr>
        <w:t xml:space="preserve"> </w:t>
      </w:r>
      <w:r w:rsidRPr="005401DC">
        <w:rPr>
          <w:rFonts w:ascii="Arial" w:hAnsi="Arial" w:cs="Arial"/>
          <w:b/>
          <w:bCs/>
        </w:rPr>
        <w:t>Administrativo e Financeiro</w:t>
      </w:r>
    </w:p>
    <w:p w14:paraId="0D0F2C5E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 xml:space="preserve">Antônio </w:t>
      </w:r>
      <w:r w:rsidR="00F4654B" w:rsidRPr="005401DC">
        <w:rPr>
          <w:rFonts w:ascii="Arial" w:hAnsi="Arial" w:cs="Arial"/>
          <w:b/>
          <w:bCs/>
        </w:rPr>
        <w:t>Artur Alves Ferreira</w:t>
      </w:r>
    </w:p>
    <w:p w14:paraId="1A25BDB0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</w:p>
    <w:p w14:paraId="34EAB602" w14:textId="77777777" w:rsidR="002E034E" w:rsidRPr="005401DC" w:rsidRDefault="002E034E" w:rsidP="005401DC">
      <w:pPr>
        <w:pStyle w:val="Ttulo5"/>
        <w:rPr>
          <w:rFonts w:ascii="Arial" w:hAnsi="Arial" w:cs="Arial"/>
          <w:b/>
          <w:bCs/>
        </w:rPr>
      </w:pPr>
    </w:p>
    <w:p w14:paraId="2B553B3D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Diretor</w:t>
      </w:r>
      <w:r w:rsidRPr="005401DC">
        <w:rPr>
          <w:rFonts w:ascii="Arial" w:hAnsi="Arial" w:cs="Arial"/>
          <w:b/>
          <w:bCs/>
          <w:spacing w:val="-3"/>
        </w:rPr>
        <w:t xml:space="preserve"> de Desenvolvimento </w:t>
      </w:r>
      <w:r w:rsidRPr="005401DC">
        <w:rPr>
          <w:rFonts w:ascii="Arial" w:hAnsi="Arial" w:cs="Arial"/>
          <w:b/>
          <w:bCs/>
        </w:rPr>
        <w:t>Industrial</w:t>
      </w:r>
    </w:p>
    <w:p w14:paraId="7FCE6072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Mílton</w:t>
      </w:r>
      <w:r w:rsidRPr="005401DC">
        <w:rPr>
          <w:rFonts w:ascii="Arial" w:hAnsi="Arial" w:cs="Arial"/>
          <w:b/>
          <w:bCs/>
          <w:spacing w:val="-1"/>
        </w:rPr>
        <w:t xml:space="preserve"> </w:t>
      </w:r>
      <w:r w:rsidRPr="005401DC">
        <w:rPr>
          <w:rFonts w:ascii="Arial" w:hAnsi="Arial" w:cs="Arial"/>
          <w:b/>
          <w:bCs/>
        </w:rPr>
        <w:t>Alves</w:t>
      </w:r>
    </w:p>
    <w:p w14:paraId="2B56F056" w14:textId="77777777"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</w:p>
    <w:p w14:paraId="414ED94D" w14:textId="77777777" w:rsidR="0062671E" w:rsidRPr="005F39D2" w:rsidRDefault="0062671E" w:rsidP="0062671E">
      <w:pPr>
        <w:pStyle w:val="Corpodetexto"/>
        <w:spacing w:before="5"/>
        <w:rPr>
          <w:rFonts w:ascii="Arial" w:hAnsi="Arial" w:cs="Arial"/>
          <w:bCs/>
          <w:sz w:val="24"/>
          <w:szCs w:val="24"/>
        </w:rPr>
      </w:pPr>
    </w:p>
    <w:p w14:paraId="08F33272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74E30039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438C8F7B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0269366E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1959DE26" w14:textId="77777777" w:rsidR="0062671E" w:rsidRPr="005401DC" w:rsidRDefault="002C4C1A" w:rsidP="005401DC">
      <w:pPr>
        <w:pStyle w:val="Ttulo5"/>
      </w:pPr>
      <w:r>
        <w:t>27</w:t>
      </w:r>
      <w:r w:rsidR="008403CA" w:rsidRPr="005401DC">
        <w:t xml:space="preserve"> </w:t>
      </w:r>
      <w:r w:rsidR="005411FD" w:rsidRPr="005401DC">
        <w:t xml:space="preserve">de </w:t>
      </w:r>
      <w:proofErr w:type="gramStart"/>
      <w:r>
        <w:t>Fevereiro</w:t>
      </w:r>
      <w:proofErr w:type="gramEnd"/>
      <w:r w:rsidR="00BC20D8" w:rsidRPr="005401DC">
        <w:t xml:space="preserve"> </w:t>
      </w:r>
      <w:r w:rsidR="00D52A39" w:rsidRPr="005401DC">
        <w:t>de 2026</w:t>
      </w:r>
    </w:p>
    <w:p w14:paraId="27AC1686" w14:textId="77777777" w:rsidR="005401DC" w:rsidRDefault="005401DC" w:rsidP="0062671E">
      <w:pPr>
        <w:jc w:val="center"/>
        <w:rPr>
          <w:rFonts w:ascii="Arial" w:hAnsi="Arial" w:cs="Arial"/>
          <w:b/>
          <w:sz w:val="24"/>
          <w:szCs w:val="24"/>
        </w:rPr>
      </w:pPr>
    </w:p>
    <w:p w14:paraId="0FE8DE6F" w14:textId="77777777" w:rsidR="005401DC" w:rsidRPr="005F39D2" w:rsidRDefault="005401DC" w:rsidP="0062671E">
      <w:pPr>
        <w:jc w:val="center"/>
        <w:rPr>
          <w:rFonts w:ascii="Arial" w:hAnsi="Arial" w:cs="Arial"/>
          <w:b/>
          <w:sz w:val="24"/>
          <w:szCs w:val="24"/>
        </w:rPr>
        <w:sectPr w:rsidR="005401DC" w:rsidRPr="005F39D2" w:rsidSect="0062671E">
          <w:headerReference w:type="default" r:id="rId8"/>
          <w:footerReference w:type="default" r:id="rId9"/>
          <w:pgSz w:w="11900" w:h="16840"/>
          <w:pgMar w:top="1600" w:right="1000" w:bottom="1200" w:left="1600" w:header="720" w:footer="1004" w:gutter="0"/>
          <w:pgNumType w:start="1"/>
          <w:cols w:space="720"/>
        </w:sect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hidden="0" allowOverlap="1" wp14:anchorId="25DCE2B0" wp14:editId="25F1385B">
            <wp:simplePos x="0" y="0"/>
            <wp:positionH relativeFrom="column">
              <wp:posOffset>-902335</wp:posOffset>
            </wp:positionH>
            <wp:positionV relativeFrom="paragraph">
              <wp:posOffset>1287780</wp:posOffset>
            </wp:positionV>
            <wp:extent cx="8431827" cy="18288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1827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AA144C" w14:textId="77777777" w:rsidR="00CF7061" w:rsidRPr="005F39D2" w:rsidRDefault="00CF7061" w:rsidP="0062671E">
      <w:pPr>
        <w:rPr>
          <w:rFonts w:ascii="Arial" w:hAnsi="Arial" w:cs="Arial"/>
          <w:sz w:val="24"/>
          <w:szCs w:val="24"/>
        </w:rPr>
      </w:pPr>
    </w:p>
    <w:p w14:paraId="5ED9AEDA" w14:textId="77777777" w:rsidR="0062671E" w:rsidRPr="005F39D2" w:rsidRDefault="0062671E" w:rsidP="0062671E">
      <w:pPr>
        <w:rPr>
          <w:rFonts w:ascii="Arial" w:hAnsi="Arial" w:cs="Arial"/>
          <w:sz w:val="24"/>
          <w:szCs w:val="24"/>
        </w:rPr>
      </w:pPr>
    </w:p>
    <w:p w14:paraId="6015DC27" w14:textId="77777777" w:rsidR="0062671E" w:rsidRPr="005F39D2" w:rsidRDefault="0062671E" w:rsidP="00541825">
      <w:pPr>
        <w:pStyle w:val="Ttulo1"/>
        <w:spacing w:before="189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APRESENTAÇÃO</w:t>
      </w:r>
    </w:p>
    <w:p w14:paraId="41ABA0C8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043DF9C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6E66465" w14:textId="77777777"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Este relatório tem o objetivo de apresentar </w:t>
      </w:r>
      <w:r w:rsidR="006703B2" w:rsidRPr="005F39D2">
        <w:rPr>
          <w:rFonts w:ascii="Arial" w:hAnsi="Arial" w:cs="Arial"/>
          <w:sz w:val="24"/>
          <w:szCs w:val="24"/>
        </w:rPr>
        <w:t xml:space="preserve">as atividades ou </w:t>
      </w:r>
      <w:r w:rsidRPr="005F39D2">
        <w:rPr>
          <w:rFonts w:ascii="Arial" w:hAnsi="Arial" w:cs="Arial"/>
          <w:sz w:val="24"/>
          <w:szCs w:val="24"/>
        </w:rPr>
        <w:t>os serviços prestados</w:t>
      </w:r>
      <w:r w:rsidR="00FD78B0" w:rsidRPr="005F39D2">
        <w:rPr>
          <w:rFonts w:ascii="Arial" w:hAnsi="Arial" w:cs="Arial"/>
          <w:sz w:val="24"/>
          <w:szCs w:val="24"/>
        </w:rPr>
        <w:t xml:space="preserve"> mensalmente</w:t>
      </w:r>
      <w:r w:rsidRPr="005F39D2">
        <w:rPr>
          <w:rFonts w:ascii="Arial" w:hAnsi="Arial" w:cs="Arial"/>
          <w:sz w:val="24"/>
          <w:szCs w:val="24"/>
        </w:rPr>
        <w:t xml:space="preserve"> pela</w:t>
      </w:r>
      <w:r w:rsidR="00FD78B0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Imprensa Oficial de Sergipe- IO</w:t>
      </w:r>
      <w:r w:rsidR="00243C24" w:rsidRPr="005F39D2">
        <w:rPr>
          <w:rFonts w:ascii="Arial" w:hAnsi="Arial" w:cs="Arial"/>
          <w:sz w:val="24"/>
          <w:szCs w:val="24"/>
        </w:rPr>
        <w:t>S</w:t>
      </w:r>
      <w:r w:rsidRPr="005F39D2">
        <w:rPr>
          <w:rFonts w:ascii="Arial" w:hAnsi="Arial" w:cs="Arial"/>
          <w:sz w:val="24"/>
          <w:szCs w:val="24"/>
        </w:rPr>
        <w:t>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período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="009D65FB"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2C4C1A">
        <w:rPr>
          <w:rFonts w:ascii="Arial" w:hAnsi="Arial" w:cs="Arial"/>
          <w:spacing w:val="-2"/>
          <w:sz w:val="24"/>
          <w:szCs w:val="24"/>
        </w:rPr>
        <w:t xml:space="preserve">fevereiro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141B25">
        <w:rPr>
          <w:rFonts w:ascii="Arial" w:hAnsi="Arial" w:cs="Arial"/>
          <w:sz w:val="24"/>
          <w:szCs w:val="24"/>
        </w:rPr>
        <w:t>2026</w:t>
      </w:r>
      <w:r w:rsidRPr="005F39D2">
        <w:rPr>
          <w:rFonts w:ascii="Arial" w:hAnsi="Arial" w:cs="Arial"/>
          <w:sz w:val="24"/>
          <w:szCs w:val="24"/>
        </w:rPr>
        <w:t>.</w:t>
      </w:r>
    </w:p>
    <w:p w14:paraId="7FA6794A" w14:textId="77777777" w:rsidR="0062671E" w:rsidRPr="005F39D2" w:rsidRDefault="0062671E" w:rsidP="0062671E">
      <w:pPr>
        <w:pStyle w:val="Corpodetexto"/>
        <w:spacing w:before="6"/>
        <w:rPr>
          <w:rFonts w:ascii="Arial" w:hAnsi="Arial" w:cs="Arial"/>
          <w:sz w:val="24"/>
          <w:szCs w:val="24"/>
        </w:rPr>
      </w:pPr>
    </w:p>
    <w:p w14:paraId="3087FCCD" w14:textId="77777777" w:rsidR="0062671E" w:rsidRPr="005F39D2" w:rsidRDefault="0062671E" w:rsidP="0062671E">
      <w:pPr>
        <w:pStyle w:val="Corpodetexto"/>
        <w:spacing w:line="348" w:lineRule="auto"/>
        <w:ind w:left="384"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uma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Estadual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da Administração Indireta </w:t>
      </w:r>
      <w:r w:rsidRPr="005F39D2">
        <w:rPr>
          <w:rFonts w:ascii="Arial" w:hAnsi="Arial" w:cs="Arial"/>
          <w:sz w:val="24"/>
          <w:szCs w:val="24"/>
        </w:rPr>
        <w:t>vinculada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Secretaria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Especial de Governo,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Propriá,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nº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227,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Bairro </w:t>
      </w:r>
      <w:r w:rsidRPr="005F39D2">
        <w:rPr>
          <w:rFonts w:ascii="Arial" w:hAnsi="Arial" w:cs="Arial"/>
          <w:sz w:val="24"/>
          <w:szCs w:val="24"/>
        </w:rPr>
        <w:t>Centro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Aracaju</w:t>
      </w:r>
      <w:r w:rsidRPr="005F39D2">
        <w:rPr>
          <w:rFonts w:ascii="Arial" w:hAnsi="Arial" w:cs="Arial"/>
          <w:spacing w:val="1"/>
          <w:sz w:val="24"/>
          <w:szCs w:val="24"/>
        </w:rPr>
        <w:t>/SE</w:t>
      </w:r>
      <w:r w:rsidRPr="005F39D2">
        <w:rPr>
          <w:rFonts w:ascii="Arial" w:hAnsi="Arial" w:cs="Arial"/>
          <w:sz w:val="24"/>
          <w:szCs w:val="24"/>
        </w:rPr>
        <w:t>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 xml:space="preserve">finalidade principal a publicação do Diário Oficial do Estado de Sergipe </w:t>
      </w:r>
      <w:r w:rsidRPr="005F39D2">
        <w:rPr>
          <w:rFonts w:ascii="Arial" w:hAnsi="Arial" w:cs="Arial"/>
          <w:bCs/>
          <w:position w:val="1"/>
          <w:sz w:val="24"/>
          <w:szCs w:val="24"/>
        </w:rPr>
        <w:t>e serviço</w:t>
      </w:r>
      <w:r w:rsidRPr="005F39D2">
        <w:rPr>
          <w:rFonts w:ascii="Arial" w:hAnsi="Arial" w:cs="Arial"/>
          <w:position w:val="1"/>
          <w:sz w:val="24"/>
          <w:szCs w:val="24"/>
        </w:rPr>
        <w:t>s</w:t>
      </w:r>
      <w:r w:rsidRPr="005F39D2">
        <w:rPr>
          <w:rFonts w:ascii="Arial" w:hAnsi="Arial" w:cs="Arial"/>
          <w:spacing w:val="1"/>
          <w:position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conexos, edição e distribuição de livros, revistas e informativos, bem como a venda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jornais e outros periódicos, artigos de livraria e produtos de artes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gráficas para 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Governo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entidades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públicas 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geral.</w:t>
      </w:r>
    </w:p>
    <w:p w14:paraId="6BFA141E" w14:textId="77777777" w:rsidR="0062671E" w:rsidRPr="005F39D2" w:rsidRDefault="0062671E" w:rsidP="0062671E">
      <w:pPr>
        <w:pStyle w:val="Corpodetexto"/>
        <w:spacing w:before="4"/>
        <w:rPr>
          <w:rFonts w:ascii="Arial" w:hAnsi="Arial" w:cs="Arial"/>
          <w:sz w:val="24"/>
          <w:szCs w:val="24"/>
        </w:rPr>
      </w:pPr>
    </w:p>
    <w:p w14:paraId="73E2C652" w14:textId="77777777" w:rsidR="0062671E" w:rsidRPr="005F39D2" w:rsidRDefault="0062671E" w:rsidP="0062671E">
      <w:pPr>
        <w:pStyle w:val="Corpodetexto"/>
        <w:spacing w:line="350" w:lineRule="auto"/>
        <w:ind w:left="384" w:right="119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pacing w:val="-2"/>
          <w:sz w:val="24"/>
          <w:szCs w:val="24"/>
        </w:rPr>
        <w:t>Atua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como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autoridade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registro -AR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fins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Certificação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em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Sergipe,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permitindo</w:t>
      </w:r>
      <w:r w:rsidRPr="005F39D2">
        <w:rPr>
          <w:rFonts w:ascii="Arial" w:hAnsi="Arial" w:cs="Arial"/>
          <w:spacing w:val="-6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que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jurídicas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e 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físicas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obtenham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assinatura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validar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documentos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“on</w:t>
      </w:r>
      <w:r w:rsidRPr="005F39D2">
        <w:rPr>
          <w:rFonts w:ascii="Arial" w:hAnsi="Arial" w:cs="Arial"/>
          <w:sz w:val="24"/>
          <w:szCs w:val="24"/>
        </w:rPr>
        <w:t>line”, com os mesmos efeitos que as edições em papel, obedecendo aos requisitos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autenticidade,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integridade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validade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"/>
          <w:sz w:val="24"/>
          <w:szCs w:val="24"/>
        </w:rPr>
        <w:t>jurídica.</w:t>
      </w:r>
    </w:p>
    <w:p w14:paraId="5DDF28B4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14:paraId="55297767" w14:textId="77777777" w:rsidR="0062671E" w:rsidRPr="005F39D2" w:rsidRDefault="0062671E" w:rsidP="0062671E">
      <w:pPr>
        <w:pStyle w:val="Corpodetexto"/>
        <w:spacing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A IOSE publica o Diário Oficial do Estado de Sergipe em versão digital, tendo sido </w:t>
      </w:r>
      <w:proofErr w:type="gramStart"/>
      <w:r w:rsidRPr="005F39D2">
        <w:rPr>
          <w:rFonts w:ascii="Arial" w:hAnsi="Arial" w:cs="Arial"/>
          <w:sz w:val="24"/>
          <w:szCs w:val="24"/>
        </w:rPr>
        <w:t>a</w:t>
      </w:r>
      <w:r w:rsidR="00325CF1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="00325CF1" w:rsidRPr="005F39D2">
        <w:rPr>
          <w:rFonts w:ascii="Arial" w:hAnsi="Arial" w:cs="Arial"/>
          <w:sz w:val="24"/>
          <w:szCs w:val="24"/>
        </w:rPr>
        <w:t>versão</w:t>
      </w:r>
      <w:proofErr w:type="gramEnd"/>
      <w:r w:rsidR="00325CF1" w:rsidRPr="005F39D2">
        <w:rPr>
          <w:rFonts w:ascii="Arial" w:hAnsi="Arial" w:cs="Arial"/>
          <w:sz w:val="24"/>
          <w:szCs w:val="24"/>
        </w:rPr>
        <w:t xml:space="preserve"> impressa encerrada</w:t>
      </w:r>
      <w:r w:rsidR="000D2E4B" w:rsidRPr="005F39D2">
        <w:rPr>
          <w:rFonts w:ascii="Arial" w:hAnsi="Arial" w:cs="Arial"/>
          <w:sz w:val="24"/>
          <w:szCs w:val="24"/>
        </w:rPr>
        <w:t xml:space="preserve"> em dezembro de 2012</w:t>
      </w:r>
      <w:r w:rsidRPr="005F39D2">
        <w:rPr>
          <w:rFonts w:ascii="Arial" w:hAnsi="Arial" w:cs="Arial"/>
          <w:sz w:val="24"/>
          <w:szCs w:val="24"/>
        </w:rPr>
        <w:t>, de acordo com as atualizações tecnológicas mundiais e a Lei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 Acesso à Informação, em cumprimento ao Decreto Estadual nº 28.580, de 20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junho de 2012, que estabeleceu que as edições do Diário Oficial deveriam ser somente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disponibilizadas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página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IOSE.</w:t>
      </w:r>
    </w:p>
    <w:p w14:paraId="32D6877B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14:paraId="6B184416" w14:textId="77777777" w:rsidR="0062671E" w:rsidRPr="005F39D2" w:rsidRDefault="0062671E" w:rsidP="0062671E">
      <w:pPr>
        <w:pStyle w:val="Corpodetexto"/>
        <w:spacing w:before="1"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fim,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vem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modernizando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investindo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sempre atualizando as ferramentas de consulta para dar mais celeridade às pesquisas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“online”.</w:t>
      </w:r>
    </w:p>
    <w:p w14:paraId="1CF8E7FF" w14:textId="77777777"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14:paraId="13E8D99C" w14:textId="77777777"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14:paraId="66F10372" w14:textId="77777777" w:rsidR="0062671E" w:rsidRPr="005F39D2" w:rsidRDefault="0062671E" w:rsidP="000D2E4B">
      <w:pPr>
        <w:pStyle w:val="Ttulo1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MISSÃO</w:t>
      </w:r>
    </w:p>
    <w:p w14:paraId="471E1B15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901D955" w14:textId="77777777" w:rsidR="009D4644" w:rsidRPr="005F39D2" w:rsidRDefault="0062671E" w:rsidP="000D2E4B">
      <w:pPr>
        <w:pStyle w:val="Corpodetexto"/>
        <w:spacing w:before="200" w:line="35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Imprensa Oficial de Sergipe -IOSE, através do Diário Oficial do Estado, tem a missão de ser um jornal governamental que torna público os assuntos de interesse da coletividade, divulgando os atos oficiais do Estado, em obediência aos princípios constitucionais da administração pública: Legalidade, Impessoalidade, Moralidade, Publicidade e Eficiência, conforme normas expressas na Constituição Federa</w:t>
      </w:r>
      <w:r w:rsidR="009D4644" w:rsidRPr="005F39D2">
        <w:rPr>
          <w:rFonts w:ascii="Arial" w:hAnsi="Arial" w:cs="Arial"/>
          <w:sz w:val="24"/>
          <w:szCs w:val="24"/>
        </w:rPr>
        <w:t>l.</w:t>
      </w:r>
    </w:p>
    <w:p w14:paraId="06FB7084" w14:textId="77777777"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14:paraId="77183B3C" w14:textId="77777777"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14:paraId="77A57158" w14:textId="77777777" w:rsidR="009D4644" w:rsidRPr="005F39D2" w:rsidRDefault="009D4644" w:rsidP="009D4644">
      <w:pPr>
        <w:pStyle w:val="Ttulo1"/>
        <w:spacing w:before="193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VISÃO</w:t>
      </w:r>
    </w:p>
    <w:p w14:paraId="20FA2340" w14:textId="77777777"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726FF7B" w14:textId="77777777" w:rsidR="009D4644" w:rsidRPr="005F39D2" w:rsidRDefault="009D4644" w:rsidP="000D2E4B">
      <w:pPr>
        <w:pStyle w:val="Corpodetexto"/>
        <w:spacing w:before="201" w:line="350" w:lineRule="auto"/>
        <w:ind w:right="123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Tornar-se uma empresa pública de referência no Estado de Sergipe, pela excelência nos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prestados.</w:t>
      </w:r>
    </w:p>
    <w:p w14:paraId="6E23D21F" w14:textId="77777777" w:rsidR="00981CA7" w:rsidRPr="005F39D2" w:rsidRDefault="00981CA7" w:rsidP="009D4644">
      <w:pPr>
        <w:pStyle w:val="Corpodetexto"/>
        <w:spacing w:before="201" w:line="350" w:lineRule="auto"/>
        <w:ind w:left="384" w:right="123"/>
        <w:jc w:val="both"/>
        <w:rPr>
          <w:rFonts w:ascii="Arial" w:hAnsi="Arial" w:cs="Arial"/>
          <w:sz w:val="24"/>
          <w:szCs w:val="24"/>
        </w:rPr>
      </w:pPr>
    </w:p>
    <w:p w14:paraId="6F40D131" w14:textId="77777777"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VALORES</w:t>
      </w:r>
    </w:p>
    <w:p w14:paraId="24A62E3A" w14:textId="77777777"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648306E" w14:textId="77777777" w:rsidR="009D4644" w:rsidRPr="005F39D2" w:rsidRDefault="009D4644" w:rsidP="000D2E4B">
      <w:pPr>
        <w:pStyle w:val="Corpodetexto"/>
        <w:spacing w:before="200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Atuar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ética,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competência,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transparência,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eficiência,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credibilidade,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modernidade,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produtividade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compromisso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 exerce.</w:t>
      </w:r>
    </w:p>
    <w:p w14:paraId="6A7698C4" w14:textId="77777777" w:rsidR="009D4644" w:rsidRPr="005F39D2" w:rsidRDefault="009D4644" w:rsidP="009D4644">
      <w:pPr>
        <w:pStyle w:val="Corpodetexto"/>
        <w:rPr>
          <w:rFonts w:ascii="Arial" w:hAnsi="Arial" w:cs="Arial"/>
          <w:sz w:val="24"/>
          <w:szCs w:val="24"/>
        </w:rPr>
      </w:pPr>
    </w:p>
    <w:p w14:paraId="62CF88DE" w14:textId="77777777"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FINALIDADES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ESPECÍFICAS</w:t>
      </w:r>
    </w:p>
    <w:p w14:paraId="4EC29B8B" w14:textId="77777777"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AD5F6BE" w14:textId="77777777" w:rsidR="009D4644" w:rsidRPr="005F39D2" w:rsidRDefault="009D4644" w:rsidP="000D2E4B">
      <w:pPr>
        <w:pStyle w:val="Corpodetexto"/>
        <w:spacing w:before="201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O Estatuto Social da IOSE, que foi aprovado pelo Conselho de Administração,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através da Resolução nº 01/2018, de 27 de junho de 2018, em seu art</w:t>
      </w:r>
      <w:r w:rsidR="002E034E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5º, trouxe como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finalidades:</w:t>
      </w:r>
    </w:p>
    <w:p w14:paraId="1D67A94C" w14:textId="77777777" w:rsidR="009D4644" w:rsidRPr="005F39D2" w:rsidRDefault="009D4644" w:rsidP="009D4644">
      <w:pPr>
        <w:pStyle w:val="PargrafodaLista"/>
        <w:numPr>
          <w:ilvl w:val="0"/>
          <w:numId w:val="3"/>
        </w:numPr>
        <w:tabs>
          <w:tab w:val="left" w:pos="541"/>
        </w:tabs>
        <w:spacing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- Imprimir e comercializar prioritariamente, o Diário Oficial do Estado, suas seções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partes e nele veicular as publicações determinadas por lei de natureza pública e privada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outras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oficiais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compreendendo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constituídos;</w:t>
      </w:r>
    </w:p>
    <w:p w14:paraId="2CD68D05" w14:textId="77777777" w:rsidR="00441BF6" w:rsidRPr="005F39D2" w:rsidRDefault="009D4644" w:rsidP="00441BF6">
      <w:pPr>
        <w:pStyle w:val="PargrafodaLista"/>
        <w:numPr>
          <w:ilvl w:val="0"/>
          <w:numId w:val="3"/>
        </w:numPr>
        <w:tabs>
          <w:tab w:val="left" w:pos="680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Manter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sob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permanente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guarda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conservação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lastRenderedPageBreak/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 públicos e privados por ela veiculados, assegurando o acesso a 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 meios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físicos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tecnológicos mais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apropriados;</w:t>
      </w:r>
    </w:p>
    <w:p w14:paraId="3DECCC70" w14:textId="77777777" w:rsidR="00441BF6" w:rsidRPr="005F39D2" w:rsidRDefault="00441BF6" w:rsidP="00441BF6">
      <w:pPr>
        <w:pStyle w:val="PargrafodaLista"/>
        <w:numPr>
          <w:ilvl w:val="0"/>
          <w:numId w:val="3"/>
        </w:numPr>
        <w:tabs>
          <w:tab w:val="left" w:pos="704"/>
        </w:tabs>
        <w:spacing w:before="0"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Editar e coeditar publicações de interesse público e de difusão a cultura, tais como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livros,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revistas,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calendários,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catálogos,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coleções 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leis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decretos;</w:t>
      </w:r>
    </w:p>
    <w:p w14:paraId="406BB370" w14:textId="77777777" w:rsidR="00D83D7E" w:rsidRPr="005F39D2" w:rsidRDefault="00441BF6" w:rsidP="00D83D7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14:paraId="7ECFA5DA" w14:textId="77777777"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14:paraId="7F1A980C" w14:textId="77777777"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33"/>
        </w:tabs>
        <w:spacing w:before="132" w:line="350" w:lineRule="auto"/>
        <w:ind w:left="384"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Prestar serviços gráficos, editorias e de digitalização para publicações de 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público, tais como livros, revistas, calendários, catálogos, coleções de leis e decretos,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cartazes e folhetos de interesse dos Poderes Executivo, Legislativo e Judiciário 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 Estados e Municípios, e demais instituições de interesse público, através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contratos,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convênios,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parcerias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patrocínios;</w:t>
      </w:r>
    </w:p>
    <w:p w14:paraId="3A480E4E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</w:t>
      </w:r>
    </w:p>
    <w:p w14:paraId="7959893E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3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Prestar serviços de certificação digital, desempenhando o papel de Autoridade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Registro do Estado de Sergipe, fornecendo certificados digitais para pessoas físicas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jurídicas,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sistemas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redes;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digitalização,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indexação,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disponibilização, certificação digital e selo cronológico de documentos para os 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Municípios,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desenvolvendo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programas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utilizados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órgãos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 xml:space="preserve">Estados e Municípios e demais instituições de interesse público que admitirem o uso de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   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ferramenta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apoio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 segurança da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informação;</w:t>
      </w:r>
    </w:p>
    <w:p w14:paraId="7AF31797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8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– Prestar serviços de comunicação, diretamente ou por intermédio de </w:t>
      </w:r>
      <w:r w:rsidRPr="005F39D2">
        <w:rPr>
          <w:rFonts w:ascii="Arial" w:hAnsi="Arial" w:cs="Arial"/>
          <w:sz w:val="24"/>
          <w:szCs w:val="24"/>
        </w:rPr>
        <w:lastRenderedPageBreak/>
        <w:t>terceiros, aos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 Executivos, Legislativo e Judiciário da União, Estados e Municípios, e 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privado;</w:t>
      </w:r>
    </w:p>
    <w:p w14:paraId="5ADCF6A9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712"/>
        </w:tabs>
        <w:spacing w:line="350" w:lineRule="auto"/>
        <w:ind w:right="558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Promover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capacitação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aperfeiçoamento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profissional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empregados.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</w:p>
    <w:p w14:paraId="69EFA681" w14:textId="77777777" w:rsidR="0062671E" w:rsidRPr="005F39D2" w:rsidRDefault="0062671E" w:rsidP="0062671E">
      <w:pPr>
        <w:pStyle w:val="PargrafodaLista"/>
        <w:tabs>
          <w:tab w:val="left" w:pos="712"/>
        </w:tabs>
        <w:spacing w:line="350" w:lineRule="auto"/>
        <w:ind w:right="558"/>
        <w:jc w:val="left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X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Exercer outras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correlatas.</w:t>
      </w:r>
    </w:p>
    <w:p w14:paraId="29D39F65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14:paraId="3696BB2F" w14:textId="77777777"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estrutura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organizacional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composta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Assembleia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Conselho de Administração, Diretoria Executiva e Conselho Fiscal,</w:t>
      </w:r>
      <w:r w:rsidRPr="005F39D2">
        <w:rPr>
          <w:rFonts w:ascii="Arial" w:hAnsi="Arial" w:cs="Arial"/>
          <w:spacing w:val="6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conforme art</w:t>
      </w:r>
      <w:r w:rsidR="00C74584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16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referido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="00930BB2" w:rsidRPr="005F39D2">
        <w:rPr>
          <w:rFonts w:ascii="Arial" w:hAnsi="Arial" w:cs="Arial"/>
          <w:sz w:val="24"/>
          <w:szCs w:val="24"/>
        </w:rPr>
        <w:t>Estatuto Social.</w:t>
      </w:r>
    </w:p>
    <w:p w14:paraId="4F97DD94" w14:textId="77777777" w:rsidR="0062671E" w:rsidRPr="005F39D2" w:rsidRDefault="0062671E" w:rsidP="0062671E">
      <w:pPr>
        <w:pStyle w:val="Corpodetexto"/>
        <w:spacing w:line="350" w:lineRule="auto"/>
        <w:ind w:right="126"/>
        <w:jc w:val="both"/>
        <w:rPr>
          <w:rFonts w:ascii="Arial" w:hAnsi="Arial" w:cs="Arial"/>
          <w:sz w:val="24"/>
          <w:szCs w:val="24"/>
        </w:rPr>
      </w:pPr>
    </w:p>
    <w:p w14:paraId="101C5900" w14:textId="77777777" w:rsidR="00B91C2B" w:rsidRDefault="00B91C2B" w:rsidP="000B75C9">
      <w:pPr>
        <w:rPr>
          <w:rFonts w:ascii="Arial" w:hAnsi="Arial" w:cs="Arial"/>
          <w:b/>
          <w:sz w:val="24"/>
          <w:szCs w:val="24"/>
        </w:rPr>
      </w:pPr>
    </w:p>
    <w:p w14:paraId="2A8F0D7F" w14:textId="77777777" w:rsidR="000B75C9" w:rsidRPr="002F4249" w:rsidRDefault="00126719" w:rsidP="000B75C9">
      <w:pPr>
        <w:rPr>
          <w:rFonts w:ascii="Arial" w:hAnsi="Arial" w:cs="Arial"/>
          <w:b/>
          <w:sz w:val="24"/>
          <w:szCs w:val="24"/>
          <w:u w:val="single"/>
        </w:rPr>
      </w:pPr>
      <w:r w:rsidRPr="002F4249">
        <w:rPr>
          <w:rFonts w:ascii="Arial" w:hAnsi="Arial" w:cs="Arial"/>
          <w:b/>
          <w:sz w:val="24"/>
          <w:szCs w:val="24"/>
          <w:u w:val="single"/>
        </w:rPr>
        <w:t>ATIVIDADE</w:t>
      </w:r>
      <w:r w:rsidR="00D60A72" w:rsidRPr="002F424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05E95" w:rsidRPr="002F4249">
        <w:rPr>
          <w:rFonts w:ascii="Arial" w:hAnsi="Arial" w:cs="Arial"/>
          <w:b/>
          <w:sz w:val="24"/>
          <w:szCs w:val="24"/>
          <w:u w:val="single"/>
        </w:rPr>
        <w:t>REALIZADA NESTE</w:t>
      </w:r>
      <w:r w:rsidR="009F0F0E" w:rsidRPr="002F4249">
        <w:rPr>
          <w:rFonts w:ascii="Arial" w:hAnsi="Arial" w:cs="Arial"/>
          <w:b/>
          <w:sz w:val="24"/>
          <w:szCs w:val="24"/>
          <w:u w:val="single"/>
        </w:rPr>
        <w:t xml:space="preserve"> MÊS</w:t>
      </w:r>
      <w:r w:rsidR="00253EA8" w:rsidRPr="002F4249">
        <w:rPr>
          <w:rFonts w:ascii="Arial" w:hAnsi="Arial" w:cs="Arial"/>
          <w:b/>
          <w:sz w:val="24"/>
          <w:szCs w:val="24"/>
          <w:u w:val="single"/>
        </w:rPr>
        <w:t>:</w:t>
      </w:r>
    </w:p>
    <w:p w14:paraId="4D059954" w14:textId="77777777" w:rsidR="009F0F0E" w:rsidRDefault="009F0F0E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AD7FD56" w14:textId="77777777" w:rsidR="001A5723" w:rsidRDefault="001A5723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DIA 06 DE FEVEREIRO DE 2026 </w:t>
      </w:r>
      <w:r w:rsidR="00AE4521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E4521">
        <w:rPr>
          <w:rFonts w:ascii="Arial" w:hAnsi="Arial" w:cs="Arial"/>
          <w:b/>
          <w:sz w:val="24"/>
          <w:szCs w:val="24"/>
        </w:rPr>
        <w:t xml:space="preserve">ENCONTRO EXPRESS DA REDE DE RECURSOS HUMANOS </w:t>
      </w:r>
    </w:p>
    <w:p w14:paraId="7B1EB391" w14:textId="77777777" w:rsidR="00AE4521" w:rsidRDefault="00AE4521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3DBAE18" w14:textId="77777777" w:rsidR="00AE4521" w:rsidRDefault="00AE4521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4521">
        <w:rPr>
          <w:rFonts w:ascii="Arial" w:hAnsi="Arial" w:cs="Arial"/>
          <w:sz w:val="24"/>
          <w:szCs w:val="24"/>
        </w:rPr>
        <w:t xml:space="preserve">Foi realizado </w:t>
      </w:r>
      <w:r>
        <w:rPr>
          <w:rFonts w:ascii="Arial" w:hAnsi="Arial" w:cs="Arial"/>
          <w:sz w:val="24"/>
          <w:szCs w:val="24"/>
        </w:rPr>
        <w:t xml:space="preserve">com as Empresas da Rede de Recursos Humanos, para fortalecer o alinhamento das ações, a troca de informações e as orientações sobre a gestão do e-Social, além com compartilhamento de boas práticas </w:t>
      </w:r>
    </w:p>
    <w:p w14:paraId="7DB2C8A0" w14:textId="77777777" w:rsidR="00AE4521" w:rsidRDefault="00AE4521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C79045" w14:textId="77777777" w:rsidR="00AE4521" w:rsidRDefault="00AE4521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Mais integração para garantir eficiência, conformidade e aprimoramento da gestão de pessoas no Estado de Sergipe. </w:t>
      </w:r>
    </w:p>
    <w:p w14:paraId="58F68181" w14:textId="77777777" w:rsidR="00AE4521" w:rsidRDefault="00AE4521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D314EC" w14:textId="25AE8570" w:rsidR="00AE4521" w:rsidRDefault="00AE4521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dois indicados </w:t>
      </w:r>
      <w:r w:rsidR="00207731">
        <w:rPr>
          <w:rFonts w:ascii="Arial" w:hAnsi="Arial" w:cs="Arial"/>
          <w:sz w:val="24"/>
          <w:szCs w:val="24"/>
        </w:rPr>
        <w:t>foram:</w:t>
      </w:r>
      <w:r>
        <w:rPr>
          <w:rFonts w:ascii="Arial" w:hAnsi="Arial" w:cs="Arial"/>
          <w:sz w:val="24"/>
          <w:szCs w:val="24"/>
        </w:rPr>
        <w:t xml:space="preserve"> Marília Barreto – Gerente de Recursos Humanos e Ícaro Maciel, auxiliar administrativo, ambos lotados no Setor e técnicos responsáveis </w:t>
      </w:r>
      <w:r w:rsidR="00207731">
        <w:rPr>
          <w:rFonts w:ascii="Arial" w:hAnsi="Arial" w:cs="Arial"/>
          <w:sz w:val="24"/>
          <w:szCs w:val="24"/>
        </w:rPr>
        <w:t>pelas informações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25C6869" w14:textId="240C3713" w:rsidR="00207731" w:rsidRDefault="00207731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Até a conclusão desse relatório não tivemos a confirmação e fotos da participação dos indicados no encontro supracitado. </w:t>
      </w:r>
    </w:p>
    <w:p w14:paraId="53D65A28" w14:textId="77777777" w:rsidR="00AE4521" w:rsidRDefault="00AE4521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4D81C0" w14:textId="77777777" w:rsidR="00AE4521" w:rsidRPr="00AE4521" w:rsidRDefault="00AE4521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779F0E" w14:textId="77777777" w:rsidR="001A5723" w:rsidRDefault="001A5723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91DC30B" w14:textId="77777777" w:rsidR="001A5723" w:rsidRDefault="001A5723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5D02049" w14:textId="77777777" w:rsidR="001A5723" w:rsidRDefault="001A5723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C737F91" w14:textId="77777777" w:rsidR="001A5723" w:rsidRDefault="001A5723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5F1987E" w14:textId="77777777" w:rsidR="001A5723" w:rsidRDefault="001A5723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0740A2C" w14:textId="77777777" w:rsidR="001A5723" w:rsidRDefault="001A5723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B6D8C7" w14:textId="77777777" w:rsidR="006D18F5" w:rsidRDefault="00BF6863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 10 DE FEVEREIRO DE 2026 – REUNIÃO PARA ELABORAÇÃO DA PRESTAÇÃO DE CONTAS ANUAL (2026) – EXERCÍCIO FINANCEIRO 2025</w:t>
      </w:r>
    </w:p>
    <w:p w14:paraId="47A73D3C" w14:textId="77777777" w:rsidR="00BF6863" w:rsidRDefault="00BF6863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5E4FE3C" w14:textId="77777777" w:rsidR="00BF6863" w:rsidRDefault="00BF6863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Controladoria Geral do Estado – CGE realizou </w:t>
      </w:r>
      <w:r w:rsidR="00402E7C">
        <w:rPr>
          <w:rFonts w:ascii="Arial" w:hAnsi="Arial" w:cs="Arial"/>
          <w:sz w:val="24"/>
          <w:szCs w:val="24"/>
        </w:rPr>
        <w:t xml:space="preserve">no dia 10/02/2026 </w:t>
      </w:r>
      <w:r>
        <w:rPr>
          <w:rFonts w:ascii="Arial" w:hAnsi="Arial" w:cs="Arial"/>
          <w:sz w:val="24"/>
          <w:szCs w:val="24"/>
        </w:rPr>
        <w:t xml:space="preserve">o terceiro encontro </w:t>
      </w:r>
      <w:r w:rsidR="00402E7C">
        <w:rPr>
          <w:rFonts w:ascii="Arial" w:hAnsi="Arial" w:cs="Arial"/>
          <w:sz w:val="24"/>
          <w:szCs w:val="24"/>
        </w:rPr>
        <w:t xml:space="preserve">(empresa públicas independentes) </w:t>
      </w:r>
      <w:r>
        <w:rPr>
          <w:rFonts w:ascii="Arial" w:hAnsi="Arial" w:cs="Arial"/>
          <w:sz w:val="24"/>
          <w:szCs w:val="24"/>
        </w:rPr>
        <w:t>para treinamento e orientação, das Prestações de Contas Anuais, considerando a Resolução TCE nº 372/2025 e a atualização da Instruç</w:t>
      </w:r>
      <w:r w:rsidR="00402E7C">
        <w:rPr>
          <w:rFonts w:ascii="Arial" w:hAnsi="Arial" w:cs="Arial"/>
          <w:sz w:val="24"/>
          <w:szCs w:val="24"/>
        </w:rPr>
        <w:t xml:space="preserve">ão Normativa CGE nº 01/2026. </w:t>
      </w:r>
    </w:p>
    <w:p w14:paraId="6CFA4306" w14:textId="77777777" w:rsidR="00402E7C" w:rsidRDefault="00402E7C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EA2780" w14:textId="77777777" w:rsidR="00402E7C" w:rsidRDefault="00402E7C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C34A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iniciativa tem como objetivo orientar gestores e equipes técnicas quanto aos procedimentos, prazos e documentos exigidos pelo Tribunal de Contas do Estado de Sergipe – TCE/SE, promovendo o alinhamento das informações e a padronização dos processos. </w:t>
      </w:r>
    </w:p>
    <w:p w14:paraId="4CFA501C" w14:textId="77777777" w:rsidR="00402E7C" w:rsidRDefault="00402E7C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E0309E" w14:textId="03A986DC" w:rsidR="00402E7C" w:rsidRDefault="00402E7C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momento também reforça o compromisso da CGE com a transparência, o fortalecimento do controle interno e a correta aplicação </w:t>
      </w:r>
      <w:r w:rsidR="00C34A05">
        <w:rPr>
          <w:rFonts w:ascii="Arial" w:hAnsi="Arial" w:cs="Arial"/>
          <w:sz w:val="24"/>
          <w:szCs w:val="24"/>
        </w:rPr>
        <w:t xml:space="preserve">dos recursos públicos, contribuindo para uma gestão cada vez mais eficiente e responsável. </w:t>
      </w:r>
    </w:p>
    <w:p w14:paraId="68B5ED32" w14:textId="77777777" w:rsidR="00C34A05" w:rsidRDefault="00C34A05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59822A" w14:textId="41548FCD" w:rsidR="00C34A05" w:rsidRPr="00BF6863" w:rsidRDefault="00C34A05" w:rsidP="009231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Técnicos indicados para participação </w:t>
      </w:r>
      <w:r w:rsidR="00207731">
        <w:rPr>
          <w:rFonts w:ascii="Arial" w:hAnsi="Arial" w:cs="Arial"/>
          <w:sz w:val="24"/>
          <w:szCs w:val="24"/>
        </w:rPr>
        <w:t>foram:</w:t>
      </w:r>
      <w:r>
        <w:rPr>
          <w:rFonts w:ascii="Arial" w:hAnsi="Arial" w:cs="Arial"/>
          <w:sz w:val="24"/>
          <w:szCs w:val="24"/>
        </w:rPr>
        <w:t xml:space="preserve"> Diany Dantas –Gerente de Planejamento (presente), Cristiano Melo – Gerente Administrativo e Financeiro (ausente) e Artur Ferreira – Diretor Administrativo e Financeiro (presente).</w:t>
      </w:r>
    </w:p>
    <w:p w14:paraId="52E3476B" w14:textId="77777777" w:rsidR="006D18F5" w:rsidRDefault="006D18F5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96DF84E" w14:textId="026B1FBD" w:rsidR="00207731" w:rsidRPr="00207731" w:rsidRDefault="00207731" w:rsidP="0092310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7731">
        <w:rPr>
          <w:rFonts w:ascii="Arial" w:hAnsi="Arial" w:cs="Arial"/>
          <w:bCs/>
          <w:sz w:val="24"/>
          <w:szCs w:val="24"/>
        </w:rPr>
        <w:t xml:space="preserve">Até a conclusão do presente relatório não obtivemos a justificativa do Gerente indicado pela ausência </w:t>
      </w:r>
      <w:r>
        <w:rPr>
          <w:rFonts w:ascii="Arial" w:hAnsi="Arial" w:cs="Arial"/>
          <w:bCs/>
          <w:sz w:val="24"/>
          <w:szCs w:val="24"/>
        </w:rPr>
        <w:t>n</w:t>
      </w:r>
      <w:r w:rsidRPr="00207731">
        <w:rPr>
          <w:rFonts w:ascii="Arial" w:hAnsi="Arial" w:cs="Arial"/>
          <w:bCs/>
          <w:sz w:val="24"/>
          <w:szCs w:val="24"/>
        </w:rPr>
        <w:t xml:space="preserve">a reunião. </w:t>
      </w:r>
    </w:p>
    <w:p w14:paraId="7437BC9E" w14:textId="77777777" w:rsidR="006D18F5" w:rsidRDefault="00C34A05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20BBA4D" wp14:editId="06F6DB24">
            <wp:extent cx="5395964" cy="6410848"/>
            <wp:effectExtent l="0" t="0" r="0" b="9525"/>
            <wp:docPr id="5" name="Imagem 5" descr="C:\Users\01353235505\Downloads\IMG_6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53235505\Downloads\IMG_60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BF70E" w14:textId="77777777" w:rsidR="006D18F5" w:rsidRDefault="006D18F5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2519F18" w14:textId="77777777" w:rsidR="006D18F5" w:rsidRPr="00CB0F9D" w:rsidRDefault="006D18F5" w:rsidP="00923101">
      <w:pPr>
        <w:spacing w:line="360" w:lineRule="auto"/>
        <w:jc w:val="both"/>
        <w:rPr>
          <w:rFonts w:ascii="Arial" w:hAnsi="Arial" w:cs="Arial"/>
          <w:i/>
        </w:rPr>
      </w:pPr>
      <w:r w:rsidRPr="00CB0F9D">
        <w:rPr>
          <w:rFonts w:ascii="Arial" w:hAnsi="Arial" w:cs="Arial"/>
          <w:i/>
        </w:rPr>
        <w:t xml:space="preserve">Foto 1. </w:t>
      </w:r>
      <w:r w:rsidR="004E3E8E" w:rsidRPr="00CB0F9D">
        <w:rPr>
          <w:rFonts w:ascii="Arial" w:hAnsi="Arial" w:cs="Arial"/>
          <w:i/>
        </w:rPr>
        <w:t>Anexo VII</w:t>
      </w:r>
      <w:r w:rsidR="00C34A05" w:rsidRPr="00CB0F9D">
        <w:rPr>
          <w:rFonts w:ascii="Arial" w:hAnsi="Arial" w:cs="Arial"/>
          <w:i/>
        </w:rPr>
        <w:t xml:space="preserve"> da </w:t>
      </w:r>
      <w:r w:rsidR="004E3E8E" w:rsidRPr="00CB0F9D">
        <w:rPr>
          <w:rFonts w:ascii="Arial" w:hAnsi="Arial" w:cs="Arial"/>
          <w:i/>
        </w:rPr>
        <w:t>Resolução TC nº 372/2025</w:t>
      </w:r>
    </w:p>
    <w:p w14:paraId="60510860" w14:textId="77777777" w:rsidR="006D18F5" w:rsidRDefault="006D18F5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FBB2E9B" w14:textId="77777777" w:rsidR="004E3E8E" w:rsidRDefault="006D18F5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4741AC46" wp14:editId="3D7ADC1C">
            <wp:extent cx="5978769" cy="6973556"/>
            <wp:effectExtent l="0" t="0" r="3175" b="0"/>
            <wp:docPr id="3" name="Imagem 3" descr="C:\Users\01353235505\Downloads\IMG_6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53235505\Downloads\IMG_604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86" cy="697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7C114" w14:textId="77777777" w:rsidR="004E3E8E" w:rsidRDefault="004E3E8E" w:rsidP="004E3E8E">
      <w:pPr>
        <w:rPr>
          <w:rFonts w:ascii="Arial" w:hAnsi="Arial" w:cs="Arial"/>
          <w:sz w:val="24"/>
          <w:szCs w:val="24"/>
        </w:rPr>
      </w:pPr>
    </w:p>
    <w:p w14:paraId="3DB71520" w14:textId="77777777" w:rsidR="006D18F5" w:rsidRPr="00CB0F9D" w:rsidRDefault="004E3E8E" w:rsidP="004E3E8E">
      <w:pPr>
        <w:rPr>
          <w:rFonts w:ascii="Arial" w:hAnsi="Arial" w:cs="Arial"/>
          <w:i/>
        </w:rPr>
      </w:pPr>
      <w:r w:rsidRPr="00CB0F9D">
        <w:rPr>
          <w:rFonts w:ascii="Arial" w:hAnsi="Arial" w:cs="Arial"/>
          <w:i/>
        </w:rPr>
        <w:t xml:space="preserve">Foto 2. Lista de presença </w:t>
      </w:r>
    </w:p>
    <w:p w14:paraId="33B24604" w14:textId="77777777" w:rsidR="004E3E8E" w:rsidRDefault="004E3E8E" w:rsidP="004E3E8E">
      <w:pPr>
        <w:rPr>
          <w:rFonts w:ascii="Arial" w:hAnsi="Arial" w:cs="Arial"/>
          <w:sz w:val="24"/>
          <w:szCs w:val="24"/>
        </w:rPr>
      </w:pPr>
    </w:p>
    <w:p w14:paraId="5934D5AD" w14:textId="77777777" w:rsidR="004E3E8E" w:rsidRDefault="004E3E8E" w:rsidP="004E3E8E">
      <w:pPr>
        <w:rPr>
          <w:rFonts w:ascii="Arial" w:hAnsi="Arial" w:cs="Arial"/>
          <w:sz w:val="24"/>
          <w:szCs w:val="24"/>
        </w:rPr>
      </w:pPr>
    </w:p>
    <w:p w14:paraId="5AF63FF6" w14:textId="77777777" w:rsidR="004E3E8E" w:rsidRDefault="004E3E8E" w:rsidP="004E3E8E">
      <w:pPr>
        <w:rPr>
          <w:rFonts w:ascii="Arial" w:hAnsi="Arial" w:cs="Arial"/>
          <w:sz w:val="24"/>
          <w:szCs w:val="24"/>
        </w:rPr>
      </w:pPr>
    </w:p>
    <w:p w14:paraId="3400B2B5" w14:textId="77777777" w:rsidR="004E3E8E" w:rsidRDefault="004E3E8E" w:rsidP="004E3E8E">
      <w:pPr>
        <w:rPr>
          <w:rFonts w:ascii="Arial" w:hAnsi="Arial" w:cs="Arial"/>
          <w:sz w:val="24"/>
          <w:szCs w:val="24"/>
        </w:rPr>
      </w:pPr>
    </w:p>
    <w:p w14:paraId="19D4AAA4" w14:textId="77777777" w:rsidR="004E3E8E" w:rsidRDefault="004E3E8E" w:rsidP="004E3E8E">
      <w:pPr>
        <w:rPr>
          <w:rFonts w:ascii="Arial" w:hAnsi="Arial" w:cs="Arial"/>
          <w:sz w:val="24"/>
          <w:szCs w:val="24"/>
        </w:rPr>
      </w:pPr>
    </w:p>
    <w:p w14:paraId="0EA303BD" w14:textId="77777777" w:rsidR="004E3E8E" w:rsidRDefault="004E3E8E" w:rsidP="004E3E8E">
      <w:pPr>
        <w:rPr>
          <w:rFonts w:ascii="Arial" w:hAnsi="Arial" w:cs="Arial"/>
          <w:sz w:val="24"/>
          <w:szCs w:val="24"/>
        </w:rPr>
      </w:pPr>
    </w:p>
    <w:p w14:paraId="1ED318F1" w14:textId="77777777" w:rsidR="004E3E8E" w:rsidRDefault="004E3E8E" w:rsidP="004E3E8E">
      <w:pPr>
        <w:jc w:val="both"/>
        <w:rPr>
          <w:rFonts w:ascii="Arial" w:hAnsi="Arial" w:cs="Arial"/>
          <w:b/>
          <w:sz w:val="24"/>
          <w:szCs w:val="24"/>
        </w:rPr>
      </w:pPr>
      <w:r w:rsidRPr="004E3E8E">
        <w:rPr>
          <w:rFonts w:ascii="Arial" w:hAnsi="Arial" w:cs="Arial"/>
          <w:b/>
          <w:sz w:val="24"/>
          <w:szCs w:val="24"/>
        </w:rPr>
        <w:t xml:space="preserve">DIA 11 DE FEVEREIRO DE 2026 – ORIENTAÇÃO ATUALIZADAS SOBRE A FORMALIZAÇÃO DE PROCESSOS DE ANUÊNCIA AOS CONTRATOS CENTRALIZADOS. </w:t>
      </w:r>
    </w:p>
    <w:p w14:paraId="2370A0A2" w14:textId="77777777" w:rsidR="004E3E8E" w:rsidRDefault="004E3E8E" w:rsidP="004E3E8E">
      <w:pPr>
        <w:jc w:val="both"/>
        <w:rPr>
          <w:rFonts w:ascii="Arial" w:hAnsi="Arial" w:cs="Arial"/>
          <w:b/>
          <w:sz w:val="24"/>
          <w:szCs w:val="24"/>
        </w:rPr>
      </w:pPr>
    </w:p>
    <w:p w14:paraId="32CF1A7A" w14:textId="77777777" w:rsidR="004E3E8E" w:rsidRDefault="004E3E8E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Secretaria Especial de Gestão das Contratações, Licitações e Logística – SECLOG, promoveu dia 11/02/2026 uma</w:t>
      </w:r>
      <w:r w:rsidR="00CB0F9D">
        <w:rPr>
          <w:rFonts w:ascii="Arial" w:hAnsi="Arial" w:cs="Arial"/>
          <w:sz w:val="24"/>
          <w:szCs w:val="24"/>
        </w:rPr>
        <w:t xml:space="preserve"> reunião para atualizar e refor</w:t>
      </w:r>
      <w:r>
        <w:rPr>
          <w:rFonts w:ascii="Arial" w:hAnsi="Arial" w:cs="Arial"/>
          <w:sz w:val="24"/>
          <w:szCs w:val="24"/>
        </w:rPr>
        <w:t>çar as orientações relativas à correta instrução dos processo</w:t>
      </w:r>
      <w:r w:rsidR="00CB0F9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administrativos de Anuência aos Contratos Centralizados geridos por esta </w:t>
      </w:r>
      <w:r w:rsidR="00CB0F9D">
        <w:rPr>
          <w:rFonts w:ascii="Arial" w:hAnsi="Arial" w:cs="Arial"/>
          <w:sz w:val="24"/>
          <w:szCs w:val="24"/>
        </w:rPr>
        <w:t>Superintendência, sejam estes de principal, complementar ou de supressão.</w:t>
      </w:r>
    </w:p>
    <w:p w14:paraId="4E3799EE" w14:textId="77777777" w:rsidR="00CB0F9D" w:rsidRDefault="00CB0F9D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619109C" w14:textId="77777777" w:rsidR="00CB0F9D" w:rsidRDefault="00CB0F9D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vistas á padronização procedimental e ao aprimoramento de controle fiscal, os processos de Anuência deverão ser formalizados no sistema e-</w:t>
      </w:r>
      <w:proofErr w:type="spellStart"/>
      <w:r>
        <w:rPr>
          <w:rFonts w:ascii="Arial" w:hAnsi="Arial" w:cs="Arial"/>
          <w:sz w:val="24"/>
          <w:szCs w:val="24"/>
        </w:rPr>
        <w:t>doc</w:t>
      </w:r>
      <w:proofErr w:type="spellEnd"/>
      <w:r>
        <w:rPr>
          <w:rFonts w:ascii="Arial" w:hAnsi="Arial" w:cs="Arial"/>
          <w:sz w:val="24"/>
          <w:szCs w:val="24"/>
        </w:rPr>
        <w:t>, contendo necessariamente, alguns documentos devidamente identificados.</w:t>
      </w:r>
    </w:p>
    <w:p w14:paraId="4A9EFFA5" w14:textId="77777777" w:rsidR="00CB0F9D" w:rsidRDefault="00CB0F9D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0C24803" w14:textId="77777777" w:rsidR="00CB0F9D" w:rsidRDefault="00CB0F9D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oportunidade, a Diretoria de Controle e Frota – DICOF, realizou a apresentação de novo procedimento relativo ao controle e fiscalização do contrato centralizado de fornecimento de combustível, de serviços de transporte eventual e de locação de veículos. </w:t>
      </w:r>
    </w:p>
    <w:p w14:paraId="48518A95" w14:textId="77777777" w:rsidR="00CB0F9D" w:rsidRDefault="00CB0F9D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3E5AC1" w14:textId="1296C298" w:rsidR="00CB0F9D" w:rsidRDefault="00CB0F9D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 Diretoria Executiva da Imprensa Oficial de Sergipe – IOSE, para atender a recomendação do Oficio Circular nº 781/2026 – SECLOG, indicou dois servidores – Paulo Almeida, </w:t>
      </w:r>
      <w:r w:rsidR="002771B3">
        <w:rPr>
          <w:rFonts w:ascii="Arial" w:hAnsi="Arial" w:cs="Arial"/>
          <w:sz w:val="24"/>
          <w:szCs w:val="24"/>
        </w:rPr>
        <w:t xml:space="preserve">Diretor de Coordenadoria e Diany Dantas Gerente de Planejamento, que na oportunidade </w:t>
      </w:r>
      <w:r w:rsidR="00207731">
        <w:rPr>
          <w:rFonts w:ascii="Arial" w:hAnsi="Arial" w:cs="Arial"/>
          <w:sz w:val="24"/>
          <w:szCs w:val="24"/>
        </w:rPr>
        <w:t xml:space="preserve">(Diany) </w:t>
      </w:r>
      <w:r w:rsidR="002771B3">
        <w:rPr>
          <w:rFonts w:ascii="Arial" w:hAnsi="Arial" w:cs="Arial"/>
          <w:sz w:val="24"/>
          <w:szCs w:val="24"/>
        </w:rPr>
        <w:t xml:space="preserve">não </w:t>
      </w:r>
      <w:r w:rsidR="00207731">
        <w:rPr>
          <w:rFonts w:ascii="Arial" w:hAnsi="Arial" w:cs="Arial"/>
          <w:sz w:val="24"/>
          <w:szCs w:val="24"/>
        </w:rPr>
        <w:t>conseguiu</w:t>
      </w:r>
      <w:r w:rsidR="002771B3">
        <w:rPr>
          <w:rFonts w:ascii="Arial" w:hAnsi="Arial" w:cs="Arial"/>
          <w:sz w:val="24"/>
          <w:szCs w:val="24"/>
        </w:rPr>
        <w:t xml:space="preserve"> comparecer diante da elaboração </w:t>
      </w:r>
      <w:r w:rsidR="00C86981">
        <w:rPr>
          <w:rFonts w:ascii="Arial" w:hAnsi="Arial" w:cs="Arial"/>
          <w:sz w:val="24"/>
          <w:szCs w:val="24"/>
        </w:rPr>
        <w:t>da Prestação de Contas Anual exercício financeiro 202</w:t>
      </w:r>
      <w:r w:rsidR="00207731">
        <w:rPr>
          <w:rFonts w:ascii="Arial" w:hAnsi="Arial" w:cs="Arial"/>
          <w:sz w:val="24"/>
          <w:szCs w:val="24"/>
        </w:rPr>
        <w:t>5</w:t>
      </w:r>
      <w:r w:rsidR="00C86981">
        <w:rPr>
          <w:rFonts w:ascii="Arial" w:hAnsi="Arial" w:cs="Arial"/>
          <w:sz w:val="24"/>
          <w:szCs w:val="24"/>
        </w:rPr>
        <w:t xml:space="preserve">, encaminhou o colega Erick Muniz, Coordenador de Pré-impressão  para representa-la e </w:t>
      </w:r>
      <w:r w:rsidR="00207731">
        <w:rPr>
          <w:rFonts w:ascii="Arial" w:hAnsi="Arial" w:cs="Arial"/>
          <w:sz w:val="24"/>
          <w:szCs w:val="24"/>
        </w:rPr>
        <w:t>obter</w:t>
      </w:r>
      <w:r w:rsidR="00C86981">
        <w:rPr>
          <w:rFonts w:ascii="Arial" w:hAnsi="Arial" w:cs="Arial"/>
          <w:sz w:val="24"/>
          <w:szCs w:val="24"/>
        </w:rPr>
        <w:t xml:space="preserve"> as devidas orientações, o </w:t>
      </w:r>
      <w:r w:rsidR="00207731">
        <w:rPr>
          <w:rFonts w:ascii="Arial" w:hAnsi="Arial" w:cs="Arial"/>
          <w:sz w:val="24"/>
          <w:szCs w:val="24"/>
        </w:rPr>
        <w:t>S</w:t>
      </w:r>
      <w:r w:rsidR="00C86981">
        <w:rPr>
          <w:rFonts w:ascii="Arial" w:hAnsi="Arial" w:cs="Arial"/>
          <w:sz w:val="24"/>
          <w:szCs w:val="24"/>
        </w:rPr>
        <w:t>enhor Paulo não justificou a ausência, a fiscal do contrato de frota</w:t>
      </w:r>
      <w:r w:rsidR="00207731">
        <w:rPr>
          <w:rFonts w:ascii="Arial" w:hAnsi="Arial" w:cs="Arial"/>
          <w:sz w:val="24"/>
          <w:szCs w:val="24"/>
        </w:rPr>
        <w:t xml:space="preserve"> informou que</w:t>
      </w:r>
      <w:r w:rsidR="00C86981">
        <w:rPr>
          <w:rFonts w:ascii="Arial" w:hAnsi="Arial" w:cs="Arial"/>
          <w:sz w:val="24"/>
          <w:szCs w:val="24"/>
        </w:rPr>
        <w:t xml:space="preserve"> não p</w:t>
      </w:r>
      <w:r w:rsidR="00207731">
        <w:rPr>
          <w:rFonts w:ascii="Arial" w:hAnsi="Arial" w:cs="Arial"/>
          <w:sz w:val="24"/>
          <w:szCs w:val="24"/>
        </w:rPr>
        <w:t>oderia</w:t>
      </w:r>
      <w:r w:rsidR="00C86981">
        <w:rPr>
          <w:rFonts w:ascii="Arial" w:hAnsi="Arial" w:cs="Arial"/>
          <w:sz w:val="24"/>
          <w:szCs w:val="24"/>
        </w:rPr>
        <w:t xml:space="preserve"> comparecer – Tâmara Rocha – Diretor de Coordenadoria.</w:t>
      </w:r>
    </w:p>
    <w:p w14:paraId="222C9C25" w14:textId="77777777" w:rsidR="00C86981" w:rsidRDefault="00C86981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6EFF00" w14:textId="77777777" w:rsidR="00C86981" w:rsidRDefault="00C86981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396862" w14:textId="77777777" w:rsidR="00C86981" w:rsidRDefault="00C86981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665916" w14:textId="77777777" w:rsidR="00C86981" w:rsidRDefault="00C86981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746088" w14:textId="77777777" w:rsidR="00C86981" w:rsidRDefault="00C86981" w:rsidP="00CB0F9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2D5B007B" wp14:editId="172E2E27">
            <wp:extent cx="5395964" cy="7043894"/>
            <wp:effectExtent l="0" t="0" r="0" b="5080"/>
            <wp:docPr id="2" name="Imagem 2" descr="C:\Users\01353235505\Documents\bd903554-0f2a-4432-b029-3d7664d71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53235505\Documents\bd903554-0f2a-4432-b029-3d7664d71e2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1C72" w14:textId="77777777" w:rsidR="00CB0F9D" w:rsidRPr="00C86981" w:rsidRDefault="00C86981" w:rsidP="004E3E8E">
      <w:pPr>
        <w:jc w:val="both"/>
        <w:rPr>
          <w:rFonts w:ascii="Arial" w:hAnsi="Arial" w:cs="Arial"/>
          <w:i/>
        </w:rPr>
      </w:pPr>
      <w:r w:rsidRPr="00C86981">
        <w:rPr>
          <w:rFonts w:ascii="Arial" w:hAnsi="Arial" w:cs="Arial"/>
          <w:i/>
        </w:rPr>
        <w:t>Foto 3. Erick Muniz – Coordenador de Pré-Impressão, presente da reunião.</w:t>
      </w:r>
    </w:p>
    <w:p w14:paraId="2E580F7E" w14:textId="77777777" w:rsidR="00C86981" w:rsidRDefault="00C86981" w:rsidP="004E3E8E">
      <w:pPr>
        <w:jc w:val="both"/>
        <w:rPr>
          <w:rFonts w:ascii="Arial" w:hAnsi="Arial" w:cs="Arial"/>
          <w:sz w:val="24"/>
          <w:szCs w:val="24"/>
        </w:rPr>
      </w:pPr>
    </w:p>
    <w:p w14:paraId="03571298" w14:textId="77777777" w:rsidR="00C86981" w:rsidRDefault="00C86981" w:rsidP="004E3E8E">
      <w:pPr>
        <w:jc w:val="both"/>
        <w:rPr>
          <w:rFonts w:ascii="Arial" w:hAnsi="Arial" w:cs="Arial"/>
          <w:sz w:val="24"/>
          <w:szCs w:val="24"/>
        </w:rPr>
      </w:pPr>
    </w:p>
    <w:p w14:paraId="3E70FF13" w14:textId="77777777" w:rsidR="00C86981" w:rsidRDefault="00C86981" w:rsidP="004E3E8E">
      <w:pPr>
        <w:jc w:val="both"/>
        <w:rPr>
          <w:rFonts w:ascii="Arial" w:hAnsi="Arial" w:cs="Arial"/>
          <w:sz w:val="24"/>
          <w:szCs w:val="24"/>
        </w:rPr>
      </w:pPr>
    </w:p>
    <w:p w14:paraId="0FF65C0A" w14:textId="77777777" w:rsidR="00C86981" w:rsidRDefault="00C86981" w:rsidP="004E3E8E">
      <w:pPr>
        <w:jc w:val="both"/>
        <w:rPr>
          <w:rFonts w:ascii="Arial" w:hAnsi="Arial" w:cs="Arial"/>
          <w:sz w:val="24"/>
          <w:szCs w:val="24"/>
        </w:rPr>
      </w:pPr>
    </w:p>
    <w:p w14:paraId="7935A0D4" w14:textId="77777777" w:rsidR="00C86981" w:rsidRDefault="00C86981" w:rsidP="004E3E8E">
      <w:pPr>
        <w:jc w:val="both"/>
        <w:rPr>
          <w:rFonts w:ascii="Arial" w:hAnsi="Arial" w:cs="Arial"/>
          <w:sz w:val="24"/>
          <w:szCs w:val="24"/>
        </w:rPr>
      </w:pPr>
    </w:p>
    <w:p w14:paraId="1967E3DF" w14:textId="77777777" w:rsidR="00C86981" w:rsidRDefault="00C86981" w:rsidP="004E3E8E">
      <w:pPr>
        <w:jc w:val="both"/>
        <w:rPr>
          <w:rFonts w:ascii="Arial" w:hAnsi="Arial" w:cs="Arial"/>
          <w:sz w:val="24"/>
          <w:szCs w:val="24"/>
        </w:rPr>
      </w:pPr>
    </w:p>
    <w:p w14:paraId="419DA96B" w14:textId="77777777" w:rsidR="00C86981" w:rsidRDefault="00C86981" w:rsidP="004E3E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61AD3BDF" wp14:editId="4DDED292">
            <wp:extent cx="5400040" cy="7198354"/>
            <wp:effectExtent l="0" t="0" r="0" b="3175"/>
            <wp:docPr id="4" name="Imagem 4" descr="C:\Users\01353235505\Documents\a73abf5f-f5db-4d24-961d-5f3d19db6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53235505\Documents\a73abf5f-f5db-4d24-961d-5f3d19db6f8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4BAE" w14:textId="77777777" w:rsidR="00C86981" w:rsidRPr="00C86981" w:rsidRDefault="00C86981" w:rsidP="00C86981">
      <w:pPr>
        <w:rPr>
          <w:rFonts w:ascii="Arial" w:hAnsi="Arial" w:cs="Arial"/>
          <w:sz w:val="24"/>
          <w:szCs w:val="24"/>
        </w:rPr>
      </w:pPr>
    </w:p>
    <w:p w14:paraId="40593BEF" w14:textId="77777777" w:rsidR="00C86981" w:rsidRDefault="00C86981" w:rsidP="00C86981">
      <w:pPr>
        <w:rPr>
          <w:rFonts w:ascii="Arial" w:hAnsi="Arial" w:cs="Arial"/>
          <w:sz w:val="24"/>
          <w:szCs w:val="24"/>
        </w:rPr>
      </w:pPr>
    </w:p>
    <w:p w14:paraId="3A5D24FA" w14:textId="77777777" w:rsidR="00C86981" w:rsidRDefault="00C86981" w:rsidP="00C86981">
      <w:pPr>
        <w:rPr>
          <w:rFonts w:ascii="Arial" w:hAnsi="Arial" w:cs="Arial"/>
          <w:i/>
        </w:rPr>
      </w:pPr>
      <w:r w:rsidRPr="00C86981">
        <w:rPr>
          <w:rFonts w:ascii="Arial" w:hAnsi="Arial" w:cs="Arial"/>
          <w:i/>
        </w:rPr>
        <w:t xml:space="preserve">Foto 4. Painel da reunião </w:t>
      </w:r>
    </w:p>
    <w:p w14:paraId="22606CE7" w14:textId="77777777" w:rsidR="00C86981" w:rsidRDefault="00C86981" w:rsidP="00C86981">
      <w:pPr>
        <w:rPr>
          <w:rFonts w:ascii="Arial" w:hAnsi="Arial" w:cs="Arial"/>
          <w:i/>
        </w:rPr>
      </w:pPr>
    </w:p>
    <w:p w14:paraId="683EAAD7" w14:textId="77777777" w:rsidR="00C86981" w:rsidRDefault="00C86981" w:rsidP="00C86981">
      <w:pPr>
        <w:rPr>
          <w:rFonts w:ascii="Arial" w:hAnsi="Arial" w:cs="Arial"/>
          <w:i/>
        </w:rPr>
      </w:pPr>
    </w:p>
    <w:p w14:paraId="472CDA8A" w14:textId="77777777" w:rsidR="00C86981" w:rsidRDefault="00C86981" w:rsidP="00C86981">
      <w:pPr>
        <w:rPr>
          <w:rFonts w:ascii="Arial" w:hAnsi="Arial" w:cs="Arial"/>
          <w:i/>
        </w:rPr>
      </w:pPr>
    </w:p>
    <w:p w14:paraId="1EC8B135" w14:textId="77777777" w:rsidR="00C86981" w:rsidRDefault="00C86981" w:rsidP="00C86981">
      <w:pPr>
        <w:rPr>
          <w:rFonts w:ascii="Arial" w:hAnsi="Arial" w:cs="Arial"/>
          <w:i/>
        </w:rPr>
      </w:pPr>
    </w:p>
    <w:p w14:paraId="14430643" w14:textId="77777777" w:rsidR="00C86981" w:rsidRPr="003025D0" w:rsidRDefault="00BE70C0" w:rsidP="00C86981">
      <w:pPr>
        <w:rPr>
          <w:rFonts w:ascii="Arial" w:hAnsi="Arial" w:cs="Arial"/>
          <w:b/>
          <w:sz w:val="24"/>
          <w:szCs w:val="24"/>
        </w:rPr>
      </w:pPr>
      <w:r w:rsidRPr="003025D0">
        <w:rPr>
          <w:rFonts w:ascii="Arial" w:hAnsi="Arial" w:cs="Arial"/>
          <w:b/>
          <w:sz w:val="24"/>
          <w:szCs w:val="24"/>
        </w:rPr>
        <w:lastRenderedPageBreak/>
        <w:t xml:space="preserve">DIA 11 DE FEVEREIRO DE 2026 – III SIMPLIFICA MROSC SERGIPE </w:t>
      </w:r>
    </w:p>
    <w:p w14:paraId="6A54012B" w14:textId="77777777" w:rsidR="00BE70C0" w:rsidRDefault="00BE70C0" w:rsidP="00C86981">
      <w:pPr>
        <w:rPr>
          <w:rFonts w:ascii="Arial" w:hAnsi="Arial" w:cs="Arial"/>
          <w:sz w:val="24"/>
          <w:szCs w:val="24"/>
        </w:rPr>
      </w:pPr>
    </w:p>
    <w:p w14:paraId="33BDBDBE" w14:textId="77777777" w:rsidR="00BE70C0" w:rsidRDefault="00BE70C0" w:rsidP="00C86981">
      <w:pPr>
        <w:rPr>
          <w:rFonts w:ascii="Arial" w:hAnsi="Arial" w:cs="Arial"/>
          <w:sz w:val="24"/>
          <w:szCs w:val="24"/>
        </w:rPr>
      </w:pPr>
    </w:p>
    <w:p w14:paraId="1124E3D0" w14:textId="77777777" w:rsidR="00BE70C0" w:rsidRDefault="00BE70C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dia 11/02/2026 a Secretaria de Estado da Assistência Social, Inclusão e Cidadania de Sergipe – SEASIC realizou o III Simplifica MROSC Sergipe, reunindo poder público e Organizações da Sociedade Civil em um dia de orientação, diálogo e capacitação. </w:t>
      </w:r>
    </w:p>
    <w:p w14:paraId="4F446878" w14:textId="77777777" w:rsidR="00BE70C0" w:rsidRDefault="00BE70C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68AF7E" w14:textId="77777777" w:rsidR="00BE70C0" w:rsidRDefault="00BE70C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iniciativa fortalece as parcerias, promove mais segurança jurídica e transparência na execução dos projetos e na prestação de contas, conforme a Lei nº 13.019/2014.</w:t>
      </w:r>
    </w:p>
    <w:p w14:paraId="61213DD4" w14:textId="77777777" w:rsidR="00BE70C0" w:rsidRDefault="00BE70C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4DCBAD" w14:textId="678F3CC7" w:rsidR="003025D0" w:rsidRDefault="00BE70C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Governo de Estado de Sergipe e as Secretarias de Estado, vem trabalhan</w:t>
      </w:r>
      <w:r w:rsidR="00207731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para fortalecer a rede </w:t>
      </w:r>
      <w:r w:rsidR="003025D0">
        <w:rPr>
          <w:rFonts w:ascii="Arial" w:hAnsi="Arial" w:cs="Arial"/>
          <w:sz w:val="24"/>
          <w:szCs w:val="24"/>
        </w:rPr>
        <w:t xml:space="preserve">de proteção social e garantir que as </w:t>
      </w:r>
      <w:r w:rsidR="00207731">
        <w:rPr>
          <w:rFonts w:ascii="Arial" w:hAnsi="Arial" w:cs="Arial"/>
          <w:sz w:val="24"/>
          <w:szCs w:val="24"/>
        </w:rPr>
        <w:t>políticas</w:t>
      </w:r>
      <w:r w:rsidR="003025D0">
        <w:rPr>
          <w:rFonts w:ascii="Arial" w:hAnsi="Arial" w:cs="Arial"/>
          <w:sz w:val="24"/>
          <w:szCs w:val="24"/>
        </w:rPr>
        <w:t xml:space="preserve"> públicas ch</w:t>
      </w:r>
      <w:r w:rsidR="00207731">
        <w:rPr>
          <w:rFonts w:ascii="Arial" w:hAnsi="Arial" w:cs="Arial"/>
          <w:sz w:val="24"/>
          <w:szCs w:val="24"/>
        </w:rPr>
        <w:t>e</w:t>
      </w:r>
      <w:r w:rsidR="003025D0">
        <w:rPr>
          <w:rFonts w:ascii="Arial" w:hAnsi="Arial" w:cs="Arial"/>
          <w:sz w:val="24"/>
          <w:szCs w:val="24"/>
        </w:rPr>
        <w:t>guem com mais eficiência a quem mais precisa.</w:t>
      </w:r>
    </w:p>
    <w:p w14:paraId="6A8B87A2" w14:textId="77777777" w:rsidR="003025D0" w:rsidRDefault="003025D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5DF3F40" w14:textId="77777777" w:rsidR="003025D0" w:rsidRDefault="003025D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Vale ressaltar que o evento promovido com o objetivo de fortalecer o diálogo, orientar e capacitar gestores públicos, organizações da sociedade civil (OSCs), conselhos e demais atores envolvidos na execução de parcerias regidas pelo Marco Regulatório das Organizações da Sociedade Civil – MROSC (Lei nº13.019/2014). </w:t>
      </w:r>
    </w:p>
    <w:p w14:paraId="608A3538" w14:textId="77777777" w:rsidR="003025D0" w:rsidRDefault="003025D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287D50" w14:textId="77777777" w:rsidR="003025D0" w:rsidRDefault="003025D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III Simplifica MROSC Sergipe reafirmou seu papel como espaço estratégico de capacitação e fortalecimento institucional, promovendo maior segurança jurídica, transparência e eficiência na formalização e execução das parcerias com as organizações da sociedade civil. </w:t>
      </w:r>
    </w:p>
    <w:p w14:paraId="795C22FA" w14:textId="77777777" w:rsidR="003025D0" w:rsidRDefault="003025D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iniciativa demonstrou-se essencial para consolidar uma gestão pública mais participativa, técnica e alinhada aos princípios da legalidade, moralidade, publicidade e eficiência. </w:t>
      </w:r>
    </w:p>
    <w:p w14:paraId="5EB6C482" w14:textId="77777777" w:rsidR="003025D0" w:rsidRDefault="003025D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9D9A73" w14:textId="77777777" w:rsidR="003025D0" w:rsidRDefault="003025D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representante da IOSE, foi Gilvânia de Souza, Coordenador Técnico I. </w:t>
      </w:r>
    </w:p>
    <w:p w14:paraId="4D3B04D8" w14:textId="77777777" w:rsidR="003025D0" w:rsidRDefault="003025D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35AEDA" w14:textId="77777777" w:rsidR="003025D0" w:rsidRDefault="003025D0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81DFF9" w14:textId="77777777" w:rsidR="00BE70C0" w:rsidRPr="00C349AA" w:rsidRDefault="003025D0" w:rsidP="003025D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D31CFC" w:rsidRPr="00C349AA">
        <w:rPr>
          <w:rFonts w:ascii="Arial" w:hAnsi="Arial" w:cs="Arial"/>
          <w:b/>
          <w:sz w:val="24"/>
          <w:szCs w:val="24"/>
        </w:rPr>
        <w:t>DIA 11 E 12</w:t>
      </w:r>
      <w:r w:rsidR="00E60338" w:rsidRPr="00C349AA">
        <w:rPr>
          <w:rFonts w:ascii="Arial" w:hAnsi="Arial" w:cs="Arial"/>
          <w:b/>
          <w:sz w:val="24"/>
          <w:szCs w:val="24"/>
        </w:rPr>
        <w:t xml:space="preserve"> DE FEVEREIRO DE 2026 – ENCONTRO DE SENSIBILIZAÇÃO COM OS OUVIDORES SETORIAIS DO ESTADO DE SERGIPE </w:t>
      </w:r>
    </w:p>
    <w:p w14:paraId="2B7A3A2F" w14:textId="77777777" w:rsidR="00E60338" w:rsidRDefault="00E60338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16F80A" w14:textId="790124E3" w:rsidR="00E60338" w:rsidRDefault="00E60338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Controladoria Geral do </w:t>
      </w:r>
      <w:r w:rsidR="00207731">
        <w:rPr>
          <w:rFonts w:ascii="Arial" w:hAnsi="Arial" w:cs="Arial"/>
          <w:sz w:val="24"/>
          <w:szCs w:val="24"/>
        </w:rPr>
        <w:t>Estado,</w:t>
      </w:r>
      <w:r>
        <w:rPr>
          <w:rFonts w:ascii="Arial" w:hAnsi="Arial" w:cs="Arial"/>
          <w:sz w:val="24"/>
          <w:szCs w:val="24"/>
        </w:rPr>
        <w:t xml:space="preserve"> por meio da Ouvidoria-Geral do Estado, realizou a segunda Reunião Geral dos Ouvidores do ano de 2026. Na ocasião, a Secretaria de Estado de Políticas para as Mulheres promoveu um encontro de sensibilização para a apresentação do Programa de Integridade de Gênero </w:t>
      </w:r>
      <w:r w:rsidR="00207731">
        <w:rPr>
          <w:rFonts w:ascii="Arial" w:hAnsi="Arial" w:cs="Arial"/>
          <w:sz w:val="24"/>
          <w:szCs w:val="24"/>
        </w:rPr>
        <w:t>“Fala</w:t>
      </w:r>
      <w:r>
        <w:rPr>
          <w:rFonts w:ascii="Arial" w:hAnsi="Arial" w:cs="Arial"/>
          <w:sz w:val="24"/>
          <w:szCs w:val="24"/>
        </w:rPr>
        <w:t>, Mulher</w:t>
      </w:r>
      <w:proofErr w:type="gramStart"/>
      <w:r>
        <w:rPr>
          <w:rFonts w:ascii="Arial" w:hAnsi="Arial" w:cs="Arial"/>
          <w:sz w:val="24"/>
          <w:szCs w:val="24"/>
        </w:rPr>
        <w:t>”!,</w:t>
      </w:r>
      <w:proofErr w:type="gramEnd"/>
      <w:r>
        <w:rPr>
          <w:rFonts w:ascii="Arial" w:hAnsi="Arial" w:cs="Arial"/>
          <w:sz w:val="24"/>
          <w:szCs w:val="24"/>
        </w:rPr>
        <w:t xml:space="preserve"> implementado no âmbito do Poder Executivo Estadual. </w:t>
      </w:r>
    </w:p>
    <w:p w14:paraId="0B365EBE" w14:textId="77777777" w:rsidR="00C349AA" w:rsidRDefault="00C349AA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DD60F6" w14:textId="77777777" w:rsidR="00E60338" w:rsidRDefault="00E60338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o encontro, foram abordados temas como o letramento em gênero e suas interseccionalidades, bem como a prevenção ao assédio moral, ao assédio sexual e a outras formas de discriminação, reforçando o compromisso institucional com a promoção de um ambiente de trabalho digno, seguro e respeitoso para todas e todos. </w:t>
      </w:r>
    </w:p>
    <w:p w14:paraId="2ADD9137" w14:textId="77777777" w:rsidR="00C349AA" w:rsidRDefault="00C349AA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18A846" w14:textId="2B9126C4" w:rsidR="00C349AA" w:rsidRDefault="00E60338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final da </w:t>
      </w:r>
      <w:r w:rsidR="00207731">
        <w:rPr>
          <w:rFonts w:ascii="Arial" w:hAnsi="Arial" w:cs="Arial"/>
          <w:sz w:val="24"/>
          <w:szCs w:val="24"/>
        </w:rPr>
        <w:t>capacitação,</w:t>
      </w:r>
      <w:r w:rsidR="00C349AA">
        <w:rPr>
          <w:rFonts w:ascii="Arial" w:hAnsi="Arial" w:cs="Arial"/>
          <w:sz w:val="24"/>
          <w:szCs w:val="24"/>
        </w:rPr>
        <w:t xml:space="preserve"> uma das novas ouvidoras setoriais da Sala Lilás, Tarcila Barros, apresentou às ouvidoras a primeira Sala Lilás do Governo do Estado de Sergipe, espaço de acolhimento e escuta qualificada voltado ao atendimento humanizado, ao apoio e à orientação.</w:t>
      </w:r>
    </w:p>
    <w:p w14:paraId="79FC4F3B" w14:textId="77777777" w:rsidR="00E60338" w:rsidRDefault="00C349AA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F78876A" w14:textId="77777777" w:rsidR="00C349AA" w:rsidRDefault="00C349AA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Ouvidora setorial titular, Nadjane dos Santos, compareceu ao evento e ressalta a importância da conscientização dessa campanha, tão importante para a população Sergipana, bem como o público-alvo, as mulheres. </w:t>
      </w:r>
    </w:p>
    <w:p w14:paraId="2DEFC673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9CF48E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5ED011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60E5E7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60C4EE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D6FBB86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79CE16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5E3E3A2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A075D3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D4ED6E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A55D44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pt-BR" w:eastAsia="pt-BR"/>
        </w:rPr>
      </w:pPr>
    </w:p>
    <w:p w14:paraId="29F7DE69" w14:textId="77777777" w:rsidR="00E05F32" w:rsidRDefault="00E05F32" w:rsidP="00302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78410ED7" wp14:editId="72E34C35">
            <wp:extent cx="5321366" cy="6451042"/>
            <wp:effectExtent l="0" t="0" r="0" b="6985"/>
            <wp:docPr id="6" name="Imagem 6" descr="C:\Users\01353235505\Downloads\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53235505\Downloads\IMG_62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86" cy="64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1A6B" w14:textId="77777777" w:rsidR="00E05F32" w:rsidRPr="00E05F32" w:rsidRDefault="00E05F32" w:rsidP="00E05F32">
      <w:pPr>
        <w:rPr>
          <w:rFonts w:ascii="Arial" w:hAnsi="Arial" w:cs="Arial"/>
          <w:i/>
        </w:rPr>
      </w:pPr>
      <w:r w:rsidRPr="00E05F32">
        <w:rPr>
          <w:rFonts w:ascii="Arial" w:hAnsi="Arial" w:cs="Arial"/>
          <w:i/>
        </w:rPr>
        <w:t>Foto 5. Encontro de Sensibilização</w:t>
      </w:r>
    </w:p>
    <w:p w14:paraId="422E3E28" w14:textId="77777777" w:rsidR="00E05F32" w:rsidRP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031362B8" w14:textId="77777777" w:rsidR="00E05F32" w:rsidRP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19BEECAF" w14:textId="77777777" w:rsid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4C8AC620" w14:textId="77777777" w:rsidR="00E05F32" w:rsidRDefault="00E05F32" w:rsidP="00E05F32">
      <w:pPr>
        <w:tabs>
          <w:tab w:val="left" w:pos="35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2DF8E39" w14:textId="77777777" w:rsidR="00E05F32" w:rsidRDefault="00E05F32" w:rsidP="00E05F32">
      <w:pPr>
        <w:tabs>
          <w:tab w:val="left" w:pos="3576"/>
        </w:tabs>
        <w:rPr>
          <w:rFonts w:ascii="Arial" w:hAnsi="Arial" w:cs="Arial"/>
          <w:sz w:val="24"/>
          <w:szCs w:val="24"/>
        </w:rPr>
      </w:pPr>
    </w:p>
    <w:p w14:paraId="555FD6F4" w14:textId="77777777" w:rsidR="00E05F32" w:rsidRDefault="00E05F32" w:rsidP="00E05F32">
      <w:pPr>
        <w:tabs>
          <w:tab w:val="left" w:pos="3576"/>
        </w:tabs>
        <w:rPr>
          <w:rFonts w:ascii="Arial" w:hAnsi="Arial" w:cs="Arial"/>
          <w:sz w:val="24"/>
          <w:szCs w:val="24"/>
        </w:rPr>
      </w:pPr>
    </w:p>
    <w:p w14:paraId="58C63BF6" w14:textId="77777777" w:rsidR="00E05F32" w:rsidRDefault="00E05F32" w:rsidP="00E05F32">
      <w:pPr>
        <w:tabs>
          <w:tab w:val="left" w:pos="35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4EF8212" wp14:editId="435DA6E9">
            <wp:extent cx="6050793" cy="6863024"/>
            <wp:effectExtent l="0" t="0" r="7620" b="0"/>
            <wp:docPr id="8" name="Imagem 8" descr="C:\Users\01353235505\Downloads\IMG_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53235505\Downloads\IMG_62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02" cy="686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3DBC" w14:textId="77777777" w:rsidR="00E05F32" w:rsidRP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73082851" w14:textId="77777777" w:rsid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1AFF8F28" w14:textId="77777777" w:rsidR="00E05F32" w:rsidRDefault="00E05F32" w:rsidP="00E05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 6. Auditório CGE </w:t>
      </w:r>
    </w:p>
    <w:p w14:paraId="5923C261" w14:textId="77777777" w:rsid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4BE4DCB4" w14:textId="77777777" w:rsid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25F3BA96" w14:textId="77777777" w:rsid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1249D420" w14:textId="77777777" w:rsid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355B9BFA" w14:textId="77777777" w:rsid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167BA32F" w14:textId="77777777" w:rsidR="00E05F32" w:rsidRDefault="00E05F32" w:rsidP="00E05F32">
      <w:pPr>
        <w:rPr>
          <w:rFonts w:ascii="Arial" w:hAnsi="Arial" w:cs="Arial"/>
          <w:sz w:val="24"/>
          <w:szCs w:val="24"/>
        </w:rPr>
      </w:pPr>
    </w:p>
    <w:p w14:paraId="203001FE" w14:textId="7A88F761" w:rsidR="00E05F32" w:rsidRPr="002D06CB" w:rsidRDefault="002D06CB" w:rsidP="00E05F32">
      <w:pPr>
        <w:rPr>
          <w:rFonts w:ascii="Arial" w:hAnsi="Arial" w:cs="Arial"/>
          <w:b/>
          <w:sz w:val="24"/>
          <w:szCs w:val="24"/>
        </w:rPr>
      </w:pPr>
      <w:r w:rsidRPr="002D06CB">
        <w:rPr>
          <w:rFonts w:ascii="Arial" w:hAnsi="Arial" w:cs="Arial"/>
          <w:b/>
          <w:sz w:val="24"/>
          <w:szCs w:val="24"/>
        </w:rPr>
        <w:t>CONSIDERAÇÕ</w:t>
      </w:r>
      <w:r w:rsidR="00207731">
        <w:rPr>
          <w:rFonts w:ascii="Arial" w:hAnsi="Arial" w:cs="Arial"/>
          <w:b/>
          <w:sz w:val="24"/>
          <w:szCs w:val="24"/>
        </w:rPr>
        <w:t>E</w:t>
      </w:r>
      <w:r w:rsidRPr="002D06CB">
        <w:rPr>
          <w:rFonts w:ascii="Arial" w:hAnsi="Arial" w:cs="Arial"/>
          <w:b/>
          <w:sz w:val="24"/>
          <w:szCs w:val="24"/>
        </w:rPr>
        <w:t xml:space="preserve">S FINAIS </w:t>
      </w:r>
    </w:p>
    <w:p w14:paraId="6CC91E6D" w14:textId="77777777" w:rsidR="002D06CB" w:rsidRPr="002D06CB" w:rsidRDefault="002D06CB" w:rsidP="00E05F32">
      <w:pPr>
        <w:rPr>
          <w:rFonts w:ascii="Arial" w:hAnsi="Arial" w:cs="Arial"/>
          <w:b/>
          <w:sz w:val="24"/>
          <w:szCs w:val="24"/>
        </w:rPr>
      </w:pPr>
    </w:p>
    <w:p w14:paraId="7AA11B6D" w14:textId="69215C61" w:rsidR="002D06CB" w:rsidRDefault="002D06CB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mês de fevereiro, as </w:t>
      </w:r>
      <w:r w:rsidR="00207731">
        <w:rPr>
          <w:rFonts w:ascii="Arial" w:hAnsi="Arial" w:cs="Arial"/>
          <w:sz w:val="24"/>
          <w:szCs w:val="24"/>
        </w:rPr>
        <w:t>atividades desenvolvidas</w:t>
      </w:r>
      <w:r>
        <w:rPr>
          <w:rFonts w:ascii="Arial" w:hAnsi="Arial" w:cs="Arial"/>
          <w:sz w:val="24"/>
          <w:szCs w:val="24"/>
        </w:rPr>
        <w:t xml:space="preserve"> concentraram-se em duas importantes capacitações institucionais, Ouvidoria e Prestação de Contas Anual. </w:t>
      </w:r>
    </w:p>
    <w:p w14:paraId="11A63117" w14:textId="77777777" w:rsidR="002D06CB" w:rsidRDefault="002D06CB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B60903" w14:textId="77777777" w:rsidR="002D06CB" w:rsidRDefault="002D06CB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Embora quantitativamente tenham sido realizadas poucas ações, ambas supracitadas possuem elevada relevância estratégica, considerando seu impacto direto na transparência, no controle interno, no fortalecimento da governança e no aprimoramento da gestão pública. </w:t>
      </w:r>
    </w:p>
    <w:p w14:paraId="758480C4" w14:textId="77777777" w:rsidR="002D06CB" w:rsidRDefault="002D06CB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4CE6BF" w14:textId="77777777" w:rsidR="002D06CB" w:rsidRDefault="002D06CB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capacitação em Ouvidoria reforçou a importância dos canais de escuta ativa e do adequado tratamento das demandas da sociedade, contribuindo para maior eficiência e credibilidade institucional. </w:t>
      </w:r>
    </w:p>
    <w:p w14:paraId="5C3D1DDA" w14:textId="77777777" w:rsidR="002D06CB" w:rsidRDefault="002D06CB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AF26C3" w14:textId="77777777" w:rsidR="002D06CB" w:rsidRDefault="002D06CB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Já a capacitação referente à Prestação de Contas Anual proporcionou alinhamento técnico e atualização quanto aos procedimentos necessários ao cumprimento das exigências legais e dos órgãos de controle, assegurando maior segurança jurídica e conformidade administrativa. </w:t>
      </w:r>
    </w:p>
    <w:p w14:paraId="6D6ED643" w14:textId="77777777" w:rsidR="002D06CB" w:rsidRDefault="002D06CB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01EB6DC" w14:textId="77777777" w:rsidR="002D06CB" w:rsidRDefault="002D06CB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Dessa forma, conclui-se que as atividades realizadas no período atenderam aos objetivos propostos, priorizando qualidade, responsabilidade</w:t>
      </w:r>
      <w:r w:rsidR="00E970C9">
        <w:rPr>
          <w:rFonts w:ascii="Arial" w:hAnsi="Arial" w:cs="Arial"/>
          <w:sz w:val="24"/>
          <w:szCs w:val="24"/>
        </w:rPr>
        <w:t xml:space="preserve"> e fortalecimento institucional. </w:t>
      </w:r>
    </w:p>
    <w:p w14:paraId="4559ECC4" w14:textId="77777777" w:rsidR="00E970C9" w:rsidRPr="00E05F32" w:rsidRDefault="00E970C9" w:rsidP="00E970C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E970C9" w:rsidRPr="00E05F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6B0F0" w14:textId="77777777" w:rsidR="00E03B91" w:rsidRDefault="00E03B91" w:rsidP="0062671E">
      <w:r>
        <w:separator/>
      </w:r>
    </w:p>
  </w:endnote>
  <w:endnote w:type="continuationSeparator" w:id="0">
    <w:p w14:paraId="78BD769D" w14:textId="77777777" w:rsidR="00E03B91" w:rsidRDefault="00E03B91" w:rsidP="0062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6314559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01A67D1B" w14:textId="77777777" w:rsidR="00C66CBD" w:rsidRPr="00D345C4" w:rsidRDefault="00C66CBD">
        <w:pPr>
          <w:pStyle w:val="Rodap"/>
          <w:jc w:val="right"/>
          <w:rPr>
            <w:rFonts w:ascii="Arial" w:hAnsi="Arial" w:cs="Arial"/>
            <w:sz w:val="24"/>
            <w:szCs w:val="24"/>
          </w:rPr>
        </w:pPr>
        <w:r w:rsidRPr="00D345C4">
          <w:rPr>
            <w:rFonts w:ascii="Arial" w:hAnsi="Arial" w:cs="Arial"/>
            <w:sz w:val="24"/>
            <w:szCs w:val="24"/>
          </w:rPr>
          <w:fldChar w:fldCharType="begin"/>
        </w:r>
        <w:r w:rsidRPr="00D345C4">
          <w:rPr>
            <w:rFonts w:ascii="Arial" w:hAnsi="Arial" w:cs="Arial"/>
            <w:sz w:val="24"/>
            <w:szCs w:val="24"/>
          </w:rPr>
          <w:instrText>PAGE   \* MERGEFORMAT</w:instrText>
        </w:r>
        <w:r w:rsidRPr="00D345C4">
          <w:rPr>
            <w:rFonts w:ascii="Arial" w:hAnsi="Arial" w:cs="Arial"/>
            <w:sz w:val="24"/>
            <w:szCs w:val="24"/>
          </w:rPr>
          <w:fldChar w:fldCharType="separate"/>
        </w:r>
        <w:r w:rsidR="00F03711">
          <w:rPr>
            <w:rFonts w:ascii="Arial" w:hAnsi="Arial" w:cs="Arial"/>
            <w:noProof/>
            <w:sz w:val="24"/>
            <w:szCs w:val="24"/>
          </w:rPr>
          <w:t>15</w:t>
        </w:r>
        <w:r w:rsidRPr="00D345C4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14:paraId="6B1A2536" w14:textId="77777777" w:rsidR="00961F6C" w:rsidRDefault="00961F6C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431F4" w14:textId="77777777" w:rsidR="00E03B91" w:rsidRDefault="00E03B91" w:rsidP="0062671E">
      <w:r>
        <w:separator/>
      </w:r>
    </w:p>
  </w:footnote>
  <w:footnote w:type="continuationSeparator" w:id="0">
    <w:p w14:paraId="0F75D3DC" w14:textId="77777777" w:rsidR="00E03B91" w:rsidRDefault="00E03B91" w:rsidP="00626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90211" w14:textId="77777777" w:rsidR="0062671E" w:rsidRDefault="0062671E" w:rsidP="0062671E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77D8C0AA" wp14:editId="51643038">
          <wp:extent cx="2514600" cy="974725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29" cy="979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8pt;height:13.8pt" o:bullet="t">
        <v:imagedata r:id="rId1" o:title="mso302"/>
      </v:shape>
    </w:pict>
  </w:numPicBullet>
  <w:abstractNum w:abstractNumId="0" w15:restartNumberingAfterBreak="0">
    <w:nsid w:val="01F95D01"/>
    <w:multiLevelType w:val="hybridMultilevel"/>
    <w:tmpl w:val="A6EAE4AE"/>
    <w:lvl w:ilvl="0" w:tplc="A532EBBE">
      <w:start w:val="1"/>
      <w:numFmt w:val="upperRoman"/>
      <w:lvlText w:val="%1"/>
      <w:lvlJc w:val="left"/>
      <w:pPr>
        <w:ind w:left="384" w:hanging="156"/>
      </w:pPr>
      <w:rPr>
        <w:rFonts w:ascii="Arial" w:eastAsia="Times New Roman" w:hAnsi="Arial" w:cs="Arial" w:hint="default"/>
        <w:w w:val="99"/>
        <w:sz w:val="24"/>
        <w:szCs w:val="24"/>
        <w:lang w:val="pt-PT" w:eastAsia="en-US" w:bidi="ar-SA"/>
      </w:rPr>
    </w:lvl>
    <w:lvl w:ilvl="1" w:tplc="C164CC78">
      <w:numFmt w:val="bullet"/>
      <w:lvlText w:val="•"/>
      <w:lvlJc w:val="left"/>
      <w:pPr>
        <w:ind w:left="1272" w:hanging="156"/>
      </w:pPr>
      <w:rPr>
        <w:rFonts w:hint="default"/>
        <w:lang w:val="pt-PT" w:eastAsia="en-US" w:bidi="ar-SA"/>
      </w:rPr>
    </w:lvl>
    <w:lvl w:ilvl="2" w:tplc="ABE02E86">
      <w:numFmt w:val="bullet"/>
      <w:lvlText w:val="•"/>
      <w:lvlJc w:val="left"/>
      <w:pPr>
        <w:ind w:left="2164" w:hanging="156"/>
      </w:pPr>
      <w:rPr>
        <w:rFonts w:hint="default"/>
        <w:lang w:val="pt-PT" w:eastAsia="en-US" w:bidi="ar-SA"/>
      </w:rPr>
    </w:lvl>
    <w:lvl w:ilvl="3" w:tplc="39D2AC56">
      <w:numFmt w:val="bullet"/>
      <w:lvlText w:val="•"/>
      <w:lvlJc w:val="left"/>
      <w:pPr>
        <w:ind w:left="3056" w:hanging="156"/>
      </w:pPr>
      <w:rPr>
        <w:rFonts w:hint="default"/>
        <w:lang w:val="pt-PT" w:eastAsia="en-US" w:bidi="ar-SA"/>
      </w:rPr>
    </w:lvl>
    <w:lvl w:ilvl="4" w:tplc="D6F03976">
      <w:numFmt w:val="bullet"/>
      <w:lvlText w:val="•"/>
      <w:lvlJc w:val="left"/>
      <w:pPr>
        <w:ind w:left="3948" w:hanging="156"/>
      </w:pPr>
      <w:rPr>
        <w:rFonts w:hint="default"/>
        <w:lang w:val="pt-PT" w:eastAsia="en-US" w:bidi="ar-SA"/>
      </w:rPr>
    </w:lvl>
    <w:lvl w:ilvl="5" w:tplc="C20E47F0">
      <w:numFmt w:val="bullet"/>
      <w:lvlText w:val="•"/>
      <w:lvlJc w:val="left"/>
      <w:pPr>
        <w:ind w:left="4840" w:hanging="156"/>
      </w:pPr>
      <w:rPr>
        <w:rFonts w:hint="default"/>
        <w:lang w:val="pt-PT" w:eastAsia="en-US" w:bidi="ar-SA"/>
      </w:rPr>
    </w:lvl>
    <w:lvl w:ilvl="6" w:tplc="193ECB34">
      <w:numFmt w:val="bullet"/>
      <w:lvlText w:val="•"/>
      <w:lvlJc w:val="left"/>
      <w:pPr>
        <w:ind w:left="5732" w:hanging="156"/>
      </w:pPr>
      <w:rPr>
        <w:rFonts w:hint="default"/>
        <w:lang w:val="pt-PT" w:eastAsia="en-US" w:bidi="ar-SA"/>
      </w:rPr>
    </w:lvl>
    <w:lvl w:ilvl="7" w:tplc="3F482FDC">
      <w:numFmt w:val="bullet"/>
      <w:lvlText w:val="•"/>
      <w:lvlJc w:val="left"/>
      <w:pPr>
        <w:ind w:left="6624" w:hanging="156"/>
      </w:pPr>
      <w:rPr>
        <w:rFonts w:hint="default"/>
        <w:lang w:val="pt-PT" w:eastAsia="en-US" w:bidi="ar-SA"/>
      </w:rPr>
    </w:lvl>
    <w:lvl w:ilvl="8" w:tplc="673864EA">
      <w:numFmt w:val="bullet"/>
      <w:lvlText w:val="•"/>
      <w:lvlJc w:val="left"/>
      <w:pPr>
        <w:ind w:left="7516" w:hanging="156"/>
      </w:pPr>
      <w:rPr>
        <w:rFonts w:hint="default"/>
        <w:lang w:val="pt-PT" w:eastAsia="en-US" w:bidi="ar-SA"/>
      </w:rPr>
    </w:lvl>
  </w:abstractNum>
  <w:abstractNum w:abstractNumId="1" w15:restartNumberingAfterBreak="0">
    <w:nsid w:val="0312722D"/>
    <w:multiLevelType w:val="multilevel"/>
    <w:tmpl w:val="E8BC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C1210"/>
    <w:multiLevelType w:val="hybridMultilevel"/>
    <w:tmpl w:val="7BE452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26DD6"/>
    <w:multiLevelType w:val="hybridMultilevel"/>
    <w:tmpl w:val="22101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97634"/>
    <w:multiLevelType w:val="hybridMultilevel"/>
    <w:tmpl w:val="0CBCC7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C20E0"/>
    <w:multiLevelType w:val="multilevel"/>
    <w:tmpl w:val="B6A0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4F7FFC"/>
    <w:multiLevelType w:val="hybridMultilevel"/>
    <w:tmpl w:val="90629C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72378"/>
    <w:multiLevelType w:val="multilevel"/>
    <w:tmpl w:val="C534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711EBC"/>
    <w:multiLevelType w:val="multilevel"/>
    <w:tmpl w:val="7C46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9A7318"/>
    <w:multiLevelType w:val="hybridMultilevel"/>
    <w:tmpl w:val="3B36EF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6426F"/>
    <w:multiLevelType w:val="hybridMultilevel"/>
    <w:tmpl w:val="CCD824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A6B03"/>
    <w:multiLevelType w:val="multilevel"/>
    <w:tmpl w:val="49A4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AE0D07"/>
    <w:multiLevelType w:val="multilevel"/>
    <w:tmpl w:val="FA70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6625D5"/>
    <w:multiLevelType w:val="multilevel"/>
    <w:tmpl w:val="1CE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902D13"/>
    <w:multiLevelType w:val="hybridMultilevel"/>
    <w:tmpl w:val="CC08FE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14A3B"/>
    <w:multiLevelType w:val="multilevel"/>
    <w:tmpl w:val="081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DA63D0"/>
    <w:multiLevelType w:val="hybridMultilevel"/>
    <w:tmpl w:val="21FAFB08"/>
    <w:lvl w:ilvl="0" w:tplc="CC1E5040">
      <w:start w:val="10"/>
      <w:numFmt w:val="upperRoman"/>
      <w:lvlText w:val="%1-"/>
      <w:lvlJc w:val="left"/>
      <w:pPr>
        <w:ind w:left="11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7" w15:restartNumberingAfterBreak="0">
    <w:nsid w:val="44C8689E"/>
    <w:multiLevelType w:val="multilevel"/>
    <w:tmpl w:val="A83C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6B6811"/>
    <w:multiLevelType w:val="multilevel"/>
    <w:tmpl w:val="38D2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724210"/>
    <w:multiLevelType w:val="hybridMultilevel"/>
    <w:tmpl w:val="A648C908"/>
    <w:lvl w:ilvl="0" w:tplc="BDC6C88E">
      <w:start w:val="4"/>
      <w:numFmt w:val="upperRoman"/>
      <w:lvlText w:val="%1-"/>
      <w:lvlJc w:val="left"/>
      <w:pPr>
        <w:ind w:left="795" w:hanging="411"/>
      </w:pPr>
      <w:rPr>
        <w:rFonts w:ascii="Arial" w:eastAsia="Times New Roman" w:hAnsi="Arial" w:cs="Arial" w:hint="default"/>
        <w:spacing w:val="-1"/>
        <w:w w:val="99"/>
        <w:sz w:val="24"/>
        <w:szCs w:val="24"/>
        <w:lang w:val="pt-PT" w:eastAsia="en-US" w:bidi="ar-SA"/>
      </w:rPr>
    </w:lvl>
    <w:lvl w:ilvl="1" w:tplc="DD56BDA4">
      <w:numFmt w:val="bullet"/>
      <w:lvlText w:val="•"/>
      <w:lvlJc w:val="left"/>
      <w:pPr>
        <w:ind w:left="1650" w:hanging="411"/>
      </w:pPr>
      <w:rPr>
        <w:rFonts w:hint="default"/>
        <w:lang w:val="pt-PT" w:eastAsia="en-US" w:bidi="ar-SA"/>
      </w:rPr>
    </w:lvl>
    <w:lvl w:ilvl="2" w:tplc="C3F66B34">
      <w:numFmt w:val="bullet"/>
      <w:lvlText w:val="•"/>
      <w:lvlJc w:val="left"/>
      <w:pPr>
        <w:ind w:left="2500" w:hanging="411"/>
      </w:pPr>
      <w:rPr>
        <w:rFonts w:hint="default"/>
        <w:lang w:val="pt-PT" w:eastAsia="en-US" w:bidi="ar-SA"/>
      </w:rPr>
    </w:lvl>
    <w:lvl w:ilvl="3" w:tplc="03680880">
      <w:numFmt w:val="bullet"/>
      <w:lvlText w:val="•"/>
      <w:lvlJc w:val="left"/>
      <w:pPr>
        <w:ind w:left="3350" w:hanging="411"/>
      </w:pPr>
      <w:rPr>
        <w:rFonts w:hint="default"/>
        <w:lang w:val="pt-PT" w:eastAsia="en-US" w:bidi="ar-SA"/>
      </w:rPr>
    </w:lvl>
    <w:lvl w:ilvl="4" w:tplc="79148F9E">
      <w:numFmt w:val="bullet"/>
      <w:lvlText w:val="•"/>
      <w:lvlJc w:val="left"/>
      <w:pPr>
        <w:ind w:left="4200" w:hanging="411"/>
      </w:pPr>
      <w:rPr>
        <w:rFonts w:hint="default"/>
        <w:lang w:val="pt-PT" w:eastAsia="en-US" w:bidi="ar-SA"/>
      </w:rPr>
    </w:lvl>
    <w:lvl w:ilvl="5" w:tplc="1674C948">
      <w:numFmt w:val="bullet"/>
      <w:lvlText w:val="•"/>
      <w:lvlJc w:val="left"/>
      <w:pPr>
        <w:ind w:left="5050" w:hanging="411"/>
      </w:pPr>
      <w:rPr>
        <w:rFonts w:hint="default"/>
        <w:lang w:val="pt-PT" w:eastAsia="en-US" w:bidi="ar-SA"/>
      </w:rPr>
    </w:lvl>
    <w:lvl w:ilvl="6" w:tplc="6C34A60E">
      <w:numFmt w:val="bullet"/>
      <w:lvlText w:val="•"/>
      <w:lvlJc w:val="left"/>
      <w:pPr>
        <w:ind w:left="5900" w:hanging="411"/>
      </w:pPr>
      <w:rPr>
        <w:rFonts w:hint="default"/>
        <w:lang w:val="pt-PT" w:eastAsia="en-US" w:bidi="ar-SA"/>
      </w:rPr>
    </w:lvl>
    <w:lvl w:ilvl="7" w:tplc="0B3435EC">
      <w:numFmt w:val="bullet"/>
      <w:lvlText w:val="•"/>
      <w:lvlJc w:val="left"/>
      <w:pPr>
        <w:ind w:left="6750" w:hanging="411"/>
      </w:pPr>
      <w:rPr>
        <w:rFonts w:hint="default"/>
        <w:lang w:val="pt-PT" w:eastAsia="en-US" w:bidi="ar-SA"/>
      </w:rPr>
    </w:lvl>
    <w:lvl w:ilvl="8" w:tplc="EC82BCB2">
      <w:numFmt w:val="bullet"/>
      <w:lvlText w:val="•"/>
      <w:lvlJc w:val="left"/>
      <w:pPr>
        <w:ind w:left="7600" w:hanging="411"/>
      </w:pPr>
      <w:rPr>
        <w:rFonts w:hint="default"/>
        <w:lang w:val="pt-PT" w:eastAsia="en-US" w:bidi="ar-SA"/>
      </w:rPr>
    </w:lvl>
  </w:abstractNum>
  <w:abstractNum w:abstractNumId="20" w15:restartNumberingAfterBreak="0">
    <w:nsid w:val="4F595AF0"/>
    <w:multiLevelType w:val="multilevel"/>
    <w:tmpl w:val="F1EE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746A5E"/>
    <w:multiLevelType w:val="hybridMultilevel"/>
    <w:tmpl w:val="A94C51F6"/>
    <w:lvl w:ilvl="0" w:tplc="C7243808">
      <w:start w:val="6"/>
      <w:numFmt w:val="upperRoman"/>
      <w:lvlText w:val="%1"/>
      <w:lvlJc w:val="left"/>
      <w:pPr>
        <w:ind w:left="384" w:hanging="416"/>
      </w:pPr>
      <w:rPr>
        <w:rFonts w:ascii="Arial" w:eastAsia="Times New Roman" w:hAnsi="Arial" w:cs="Arial" w:hint="default"/>
        <w:spacing w:val="-1"/>
        <w:w w:val="99"/>
        <w:sz w:val="24"/>
        <w:szCs w:val="24"/>
        <w:lang w:val="pt-PT" w:eastAsia="en-US" w:bidi="ar-SA"/>
      </w:rPr>
    </w:lvl>
    <w:lvl w:ilvl="1" w:tplc="2BE8DA30">
      <w:numFmt w:val="bullet"/>
      <w:lvlText w:val="•"/>
      <w:lvlJc w:val="left"/>
      <w:pPr>
        <w:ind w:left="1272" w:hanging="416"/>
      </w:pPr>
      <w:rPr>
        <w:rFonts w:hint="default"/>
        <w:lang w:val="pt-PT" w:eastAsia="en-US" w:bidi="ar-SA"/>
      </w:rPr>
    </w:lvl>
    <w:lvl w:ilvl="2" w:tplc="155CB92A">
      <w:numFmt w:val="bullet"/>
      <w:lvlText w:val="•"/>
      <w:lvlJc w:val="left"/>
      <w:pPr>
        <w:ind w:left="2164" w:hanging="416"/>
      </w:pPr>
      <w:rPr>
        <w:rFonts w:hint="default"/>
        <w:lang w:val="pt-PT" w:eastAsia="en-US" w:bidi="ar-SA"/>
      </w:rPr>
    </w:lvl>
    <w:lvl w:ilvl="3" w:tplc="2A2067BC">
      <w:numFmt w:val="bullet"/>
      <w:lvlText w:val="•"/>
      <w:lvlJc w:val="left"/>
      <w:pPr>
        <w:ind w:left="3056" w:hanging="416"/>
      </w:pPr>
      <w:rPr>
        <w:rFonts w:hint="default"/>
        <w:lang w:val="pt-PT" w:eastAsia="en-US" w:bidi="ar-SA"/>
      </w:rPr>
    </w:lvl>
    <w:lvl w:ilvl="4" w:tplc="10D8AFFE">
      <w:numFmt w:val="bullet"/>
      <w:lvlText w:val="•"/>
      <w:lvlJc w:val="left"/>
      <w:pPr>
        <w:ind w:left="3948" w:hanging="416"/>
      </w:pPr>
      <w:rPr>
        <w:rFonts w:hint="default"/>
        <w:lang w:val="pt-PT" w:eastAsia="en-US" w:bidi="ar-SA"/>
      </w:rPr>
    </w:lvl>
    <w:lvl w:ilvl="5" w:tplc="27E618EA">
      <w:numFmt w:val="bullet"/>
      <w:lvlText w:val="•"/>
      <w:lvlJc w:val="left"/>
      <w:pPr>
        <w:ind w:left="4840" w:hanging="416"/>
      </w:pPr>
      <w:rPr>
        <w:rFonts w:hint="default"/>
        <w:lang w:val="pt-PT" w:eastAsia="en-US" w:bidi="ar-SA"/>
      </w:rPr>
    </w:lvl>
    <w:lvl w:ilvl="6" w:tplc="2A544E38">
      <w:numFmt w:val="bullet"/>
      <w:lvlText w:val="•"/>
      <w:lvlJc w:val="left"/>
      <w:pPr>
        <w:ind w:left="5732" w:hanging="416"/>
      </w:pPr>
      <w:rPr>
        <w:rFonts w:hint="default"/>
        <w:lang w:val="pt-PT" w:eastAsia="en-US" w:bidi="ar-SA"/>
      </w:rPr>
    </w:lvl>
    <w:lvl w:ilvl="7" w:tplc="44E8DF16">
      <w:numFmt w:val="bullet"/>
      <w:lvlText w:val="•"/>
      <w:lvlJc w:val="left"/>
      <w:pPr>
        <w:ind w:left="6624" w:hanging="416"/>
      </w:pPr>
      <w:rPr>
        <w:rFonts w:hint="default"/>
        <w:lang w:val="pt-PT" w:eastAsia="en-US" w:bidi="ar-SA"/>
      </w:rPr>
    </w:lvl>
    <w:lvl w:ilvl="8" w:tplc="04326D38">
      <w:numFmt w:val="bullet"/>
      <w:lvlText w:val="•"/>
      <w:lvlJc w:val="left"/>
      <w:pPr>
        <w:ind w:left="7516" w:hanging="416"/>
      </w:pPr>
      <w:rPr>
        <w:rFonts w:hint="default"/>
        <w:lang w:val="pt-PT" w:eastAsia="en-US" w:bidi="ar-SA"/>
      </w:rPr>
    </w:lvl>
  </w:abstractNum>
  <w:abstractNum w:abstractNumId="22" w15:restartNumberingAfterBreak="0">
    <w:nsid w:val="672C4D7D"/>
    <w:multiLevelType w:val="multilevel"/>
    <w:tmpl w:val="ED76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EB2253"/>
    <w:multiLevelType w:val="multilevel"/>
    <w:tmpl w:val="E654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711737"/>
    <w:multiLevelType w:val="multilevel"/>
    <w:tmpl w:val="935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5AE6AE8"/>
    <w:multiLevelType w:val="multilevel"/>
    <w:tmpl w:val="4014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7B52424"/>
    <w:multiLevelType w:val="multilevel"/>
    <w:tmpl w:val="82E0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543FC1"/>
    <w:multiLevelType w:val="multilevel"/>
    <w:tmpl w:val="300C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AE2232"/>
    <w:multiLevelType w:val="multilevel"/>
    <w:tmpl w:val="464C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496A97"/>
    <w:multiLevelType w:val="hybridMultilevel"/>
    <w:tmpl w:val="63A87A8E"/>
    <w:lvl w:ilvl="0" w:tplc="2BE8DA3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41507">
    <w:abstractNumId w:val="21"/>
  </w:num>
  <w:num w:numId="2" w16cid:durableId="679242296">
    <w:abstractNumId w:val="19"/>
  </w:num>
  <w:num w:numId="3" w16cid:durableId="222104513">
    <w:abstractNumId w:val="0"/>
  </w:num>
  <w:num w:numId="4" w16cid:durableId="1980913408">
    <w:abstractNumId w:val="16"/>
  </w:num>
  <w:num w:numId="5" w16cid:durableId="1265112976">
    <w:abstractNumId w:val="1"/>
  </w:num>
  <w:num w:numId="6" w16cid:durableId="1134061756">
    <w:abstractNumId w:val="9"/>
  </w:num>
  <w:num w:numId="7" w16cid:durableId="1643734194">
    <w:abstractNumId w:val="29"/>
  </w:num>
  <w:num w:numId="8" w16cid:durableId="1886214399">
    <w:abstractNumId w:val="18"/>
  </w:num>
  <w:num w:numId="9" w16cid:durableId="141048629">
    <w:abstractNumId w:val="5"/>
  </w:num>
  <w:num w:numId="10" w16cid:durableId="235365160">
    <w:abstractNumId w:val="22"/>
  </w:num>
  <w:num w:numId="11" w16cid:durableId="686911784">
    <w:abstractNumId w:val="13"/>
  </w:num>
  <w:num w:numId="12" w16cid:durableId="2109695661">
    <w:abstractNumId w:val="20"/>
  </w:num>
  <w:num w:numId="13" w16cid:durableId="737554718">
    <w:abstractNumId w:val="27"/>
  </w:num>
  <w:num w:numId="14" w16cid:durableId="2118913099">
    <w:abstractNumId w:val="4"/>
  </w:num>
  <w:num w:numId="15" w16cid:durableId="800414963">
    <w:abstractNumId w:val="14"/>
  </w:num>
  <w:num w:numId="16" w16cid:durableId="193351599">
    <w:abstractNumId w:val="10"/>
  </w:num>
  <w:num w:numId="17" w16cid:durableId="1611547620">
    <w:abstractNumId w:val="2"/>
  </w:num>
  <w:num w:numId="18" w16cid:durableId="1924022446">
    <w:abstractNumId w:val="3"/>
  </w:num>
  <w:num w:numId="19" w16cid:durableId="1662154194">
    <w:abstractNumId w:val="23"/>
  </w:num>
  <w:num w:numId="20" w16cid:durableId="1149521737">
    <w:abstractNumId w:val="11"/>
  </w:num>
  <w:num w:numId="21" w16cid:durableId="1512598586">
    <w:abstractNumId w:val="26"/>
  </w:num>
  <w:num w:numId="22" w16cid:durableId="1877616426">
    <w:abstractNumId w:val="15"/>
  </w:num>
  <w:num w:numId="23" w16cid:durableId="2096588516">
    <w:abstractNumId w:val="12"/>
  </w:num>
  <w:num w:numId="24" w16cid:durableId="332954672">
    <w:abstractNumId w:val="25"/>
  </w:num>
  <w:num w:numId="25" w16cid:durableId="1399551009">
    <w:abstractNumId w:val="24"/>
  </w:num>
  <w:num w:numId="26" w16cid:durableId="1268150334">
    <w:abstractNumId w:val="7"/>
  </w:num>
  <w:num w:numId="27" w16cid:durableId="464398469">
    <w:abstractNumId w:val="6"/>
  </w:num>
  <w:num w:numId="28" w16cid:durableId="365982524">
    <w:abstractNumId w:val="28"/>
  </w:num>
  <w:num w:numId="29" w16cid:durableId="1166634192">
    <w:abstractNumId w:val="17"/>
  </w:num>
  <w:num w:numId="30" w16cid:durableId="12971059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71E"/>
    <w:rsid w:val="00003B56"/>
    <w:rsid w:val="00005917"/>
    <w:rsid w:val="00020703"/>
    <w:rsid w:val="00020B30"/>
    <w:rsid w:val="0002361F"/>
    <w:rsid w:val="000262B8"/>
    <w:rsid w:val="00031718"/>
    <w:rsid w:val="000330F3"/>
    <w:rsid w:val="000341BC"/>
    <w:rsid w:val="00036F12"/>
    <w:rsid w:val="0004285B"/>
    <w:rsid w:val="0004704E"/>
    <w:rsid w:val="00057B5C"/>
    <w:rsid w:val="00065B62"/>
    <w:rsid w:val="00080F09"/>
    <w:rsid w:val="00085708"/>
    <w:rsid w:val="00095B60"/>
    <w:rsid w:val="000A0C60"/>
    <w:rsid w:val="000A62F1"/>
    <w:rsid w:val="000A63D4"/>
    <w:rsid w:val="000B1233"/>
    <w:rsid w:val="000B1FCF"/>
    <w:rsid w:val="000B2E1F"/>
    <w:rsid w:val="000B75C9"/>
    <w:rsid w:val="000C2969"/>
    <w:rsid w:val="000C7301"/>
    <w:rsid w:val="000D2E4B"/>
    <w:rsid w:val="000D2F78"/>
    <w:rsid w:val="000D60CC"/>
    <w:rsid w:val="000D647B"/>
    <w:rsid w:val="000D6A1D"/>
    <w:rsid w:val="000E485A"/>
    <w:rsid w:val="000E724C"/>
    <w:rsid w:val="000F1D72"/>
    <w:rsid w:val="000F4ACF"/>
    <w:rsid w:val="000F633B"/>
    <w:rsid w:val="0010005F"/>
    <w:rsid w:val="00101098"/>
    <w:rsid w:val="001026B3"/>
    <w:rsid w:val="001034DE"/>
    <w:rsid w:val="001123B8"/>
    <w:rsid w:val="00113445"/>
    <w:rsid w:val="00114463"/>
    <w:rsid w:val="00126719"/>
    <w:rsid w:val="00127EA1"/>
    <w:rsid w:val="001362AB"/>
    <w:rsid w:val="00141B25"/>
    <w:rsid w:val="00144B6A"/>
    <w:rsid w:val="00144FC3"/>
    <w:rsid w:val="00144FD9"/>
    <w:rsid w:val="00145EC1"/>
    <w:rsid w:val="001509DF"/>
    <w:rsid w:val="00162952"/>
    <w:rsid w:val="00167EED"/>
    <w:rsid w:val="00171C05"/>
    <w:rsid w:val="00177D8E"/>
    <w:rsid w:val="0018133B"/>
    <w:rsid w:val="0018220A"/>
    <w:rsid w:val="0018232C"/>
    <w:rsid w:val="00182624"/>
    <w:rsid w:val="0018323D"/>
    <w:rsid w:val="0018509A"/>
    <w:rsid w:val="00191F70"/>
    <w:rsid w:val="00196DDD"/>
    <w:rsid w:val="001A22CB"/>
    <w:rsid w:val="001A3168"/>
    <w:rsid w:val="001A5723"/>
    <w:rsid w:val="001A70F6"/>
    <w:rsid w:val="001B3971"/>
    <w:rsid w:val="001B41BE"/>
    <w:rsid w:val="001B69D4"/>
    <w:rsid w:val="001B7A16"/>
    <w:rsid w:val="001C06DA"/>
    <w:rsid w:val="001C6A87"/>
    <w:rsid w:val="001D43F6"/>
    <w:rsid w:val="001F009E"/>
    <w:rsid w:val="001F544B"/>
    <w:rsid w:val="001F5992"/>
    <w:rsid w:val="00200FDA"/>
    <w:rsid w:val="002053B4"/>
    <w:rsid w:val="00207731"/>
    <w:rsid w:val="002141E7"/>
    <w:rsid w:val="002155E1"/>
    <w:rsid w:val="0022382A"/>
    <w:rsid w:val="0022566C"/>
    <w:rsid w:val="00234061"/>
    <w:rsid w:val="0024110C"/>
    <w:rsid w:val="0024136E"/>
    <w:rsid w:val="002422F5"/>
    <w:rsid w:val="00243891"/>
    <w:rsid w:val="00243C24"/>
    <w:rsid w:val="00244675"/>
    <w:rsid w:val="0025365A"/>
    <w:rsid w:val="00253EA8"/>
    <w:rsid w:val="00255201"/>
    <w:rsid w:val="0025632D"/>
    <w:rsid w:val="002646F8"/>
    <w:rsid w:val="002647A2"/>
    <w:rsid w:val="00264A32"/>
    <w:rsid w:val="00266BE8"/>
    <w:rsid w:val="0027267C"/>
    <w:rsid w:val="00275763"/>
    <w:rsid w:val="002763EA"/>
    <w:rsid w:val="002771B3"/>
    <w:rsid w:val="00277A5E"/>
    <w:rsid w:val="00286AC2"/>
    <w:rsid w:val="0029232D"/>
    <w:rsid w:val="00293269"/>
    <w:rsid w:val="00295721"/>
    <w:rsid w:val="00296DC0"/>
    <w:rsid w:val="002A07FC"/>
    <w:rsid w:val="002A2FE3"/>
    <w:rsid w:val="002A63A5"/>
    <w:rsid w:val="002B26E7"/>
    <w:rsid w:val="002C16C7"/>
    <w:rsid w:val="002C4C1A"/>
    <w:rsid w:val="002C5EF4"/>
    <w:rsid w:val="002D06CB"/>
    <w:rsid w:val="002E034E"/>
    <w:rsid w:val="002E20E3"/>
    <w:rsid w:val="002E2222"/>
    <w:rsid w:val="002E63C0"/>
    <w:rsid w:val="002F044A"/>
    <w:rsid w:val="002F0642"/>
    <w:rsid w:val="002F1BF4"/>
    <w:rsid w:val="002F28E9"/>
    <w:rsid w:val="002F40DB"/>
    <w:rsid w:val="002F4249"/>
    <w:rsid w:val="002F4408"/>
    <w:rsid w:val="002F745A"/>
    <w:rsid w:val="003025D0"/>
    <w:rsid w:val="003048AD"/>
    <w:rsid w:val="00304C4B"/>
    <w:rsid w:val="003108B8"/>
    <w:rsid w:val="00313F12"/>
    <w:rsid w:val="003146C3"/>
    <w:rsid w:val="00323A55"/>
    <w:rsid w:val="00325CF1"/>
    <w:rsid w:val="0033136A"/>
    <w:rsid w:val="0034049B"/>
    <w:rsid w:val="003409D5"/>
    <w:rsid w:val="00341A84"/>
    <w:rsid w:val="00343383"/>
    <w:rsid w:val="00350AC7"/>
    <w:rsid w:val="00351D91"/>
    <w:rsid w:val="003542A0"/>
    <w:rsid w:val="00354B6B"/>
    <w:rsid w:val="00354EEE"/>
    <w:rsid w:val="00355BDE"/>
    <w:rsid w:val="0035697E"/>
    <w:rsid w:val="003642AE"/>
    <w:rsid w:val="00372223"/>
    <w:rsid w:val="00374F46"/>
    <w:rsid w:val="0038161A"/>
    <w:rsid w:val="003822D5"/>
    <w:rsid w:val="003839E5"/>
    <w:rsid w:val="00385447"/>
    <w:rsid w:val="00390EBD"/>
    <w:rsid w:val="003923DA"/>
    <w:rsid w:val="003924F9"/>
    <w:rsid w:val="00396267"/>
    <w:rsid w:val="00396C87"/>
    <w:rsid w:val="003A26DA"/>
    <w:rsid w:val="003A2DED"/>
    <w:rsid w:val="003A56B8"/>
    <w:rsid w:val="003A6AEB"/>
    <w:rsid w:val="003A7D68"/>
    <w:rsid w:val="003B1539"/>
    <w:rsid w:val="003B67DD"/>
    <w:rsid w:val="003C1ACD"/>
    <w:rsid w:val="003C1EB6"/>
    <w:rsid w:val="003C59AF"/>
    <w:rsid w:val="003C6FC9"/>
    <w:rsid w:val="003C729A"/>
    <w:rsid w:val="003C7E05"/>
    <w:rsid w:val="003D1E85"/>
    <w:rsid w:val="003D6F12"/>
    <w:rsid w:val="003D7CF9"/>
    <w:rsid w:val="003E7DE7"/>
    <w:rsid w:val="003F7C13"/>
    <w:rsid w:val="0040147E"/>
    <w:rsid w:val="00402E7C"/>
    <w:rsid w:val="00405E95"/>
    <w:rsid w:val="00406A7F"/>
    <w:rsid w:val="0040714C"/>
    <w:rsid w:val="00407A8A"/>
    <w:rsid w:val="00414031"/>
    <w:rsid w:val="00414567"/>
    <w:rsid w:val="00417251"/>
    <w:rsid w:val="004208F9"/>
    <w:rsid w:val="00421B5D"/>
    <w:rsid w:val="00425BBA"/>
    <w:rsid w:val="00433F8D"/>
    <w:rsid w:val="00440B58"/>
    <w:rsid w:val="00441BF6"/>
    <w:rsid w:val="004452C3"/>
    <w:rsid w:val="004466FC"/>
    <w:rsid w:val="0047124A"/>
    <w:rsid w:val="00472125"/>
    <w:rsid w:val="004745B0"/>
    <w:rsid w:val="004752A2"/>
    <w:rsid w:val="004831BA"/>
    <w:rsid w:val="00485B84"/>
    <w:rsid w:val="004862F4"/>
    <w:rsid w:val="004926CF"/>
    <w:rsid w:val="00493178"/>
    <w:rsid w:val="00495BF2"/>
    <w:rsid w:val="00495C5F"/>
    <w:rsid w:val="004973A7"/>
    <w:rsid w:val="004A25B1"/>
    <w:rsid w:val="004B01B3"/>
    <w:rsid w:val="004B765B"/>
    <w:rsid w:val="004C0D90"/>
    <w:rsid w:val="004C66AF"/>
    <w:rsid w:val="004C66B9"/>
    <w:rsid w:val="004C7752"/>
    <w:rsid w:val="004C77DD"/>
    <w:rsid w:val="004D3BC9"/>
    <w:rsid w:val="004E3E8E"/>
    <w:rsid w:val="004F1425"/>
    <w:rsid w:val="004F3FBD"/>
    <w:rsid w:val="004F6FC7"/>
    <w:rsid w:val="004F7538"/>
    <w:rsid w:val="004F796B"/>
    <w:rsid w:val="005002B5"/>
    <w:rsid w:val="00503078"/>
    <w:rsid w:val="00510262"/>
    <w:rsid w:val="005227E6"/>
    <w:rsid w:val="005233C4"/>
    <w:rsid w:val="00525D8F"/>
    <w:rsid w:val="00534AFD"/>
    <w:rsid w:val="005370AE"/>
    <w:rsid w:val="005401DC"/>
    <w:rsid w:val="005411FD"/>
    <w:rsid w:val="00541825"/>
    <w:rsid w:val="00550CEE"/>
    <w:rsid w:val="00560878"/>
    <w:rsid w:val="005609EE"/>
    <w:rsid w:val="0056213E"/>
    <w:rsid w:val="00572F4C"/>
    <w:rsid w:val="00584326"/>
    <w:rsid w:val="0059196C"/>
    <w:rsid w:val="00592EFA"/>
    <w:rsid w:val="005A12F7"/>
    <w:rsid w:val="005A20D8"/>
    <w:rsid w:val="005A39B7"/>
    <w:rsid w:val="005A526D"/>
    <w:rsid w:val="005A6559"/>
    <w:rsid w:val="005B005F"/>
    <w:rsid w:val="005B2E33"/>
    <w:rsid w:val="005B4678"/>
    <w:rsid w:val="005C0FA3"/>
    <w:rsid w:val="005C3CA1"/>
    <w:rsid w:val="005C6C14"/>
    <w:rsid w:val="005D382C"/>
    <w:rsid w:val="005D7441"/>
    <w:rsid w:val="005E4A4F"/>
    <w:rsid w:val="005E739F"/>
    <w:rsid w:val="005F059A"/>
    <w:rsid w:val="005F15C7"/>
    <w:rsid w:val="005F2247"/>
    <w:rsid w:val="005F39D2"/>
    <w:rsid w:val="00611192"/>
    <w:rsid w:val="006111C9"/>
    <w:rsid w:val="0061586F"/>
    <w:rsid w:val="00615FCC"/>
    <w:rsid w:val="00620E3E"/>
    <w:rsid w:val="0062671E"/>
    <w:rsid w:val="00626F46"/>
    <w:rsid w:val="006276C2"/>
    <w:rsid w:val="00631A10"/>
    <w:rsid w:val="0063281C"/>
    <w:rsid w:val="00633B17"/>
    <w:rsid w:val="00635AE7"/>
    <w:rsid w:val="006367B5"/>
    <w:rsid w:val="0063773E"/>
    <w:rsid w:val="00637989"/>
    <w:rsid w:val="00645938"/>
    <w:rsid w:val="00663A75"/>
    <w:rsid w:val="006703B2"/>
    <w:rsid w:val="00674242"/>
    <w:rsid w:val="006765AA"/>
    <w:rsid w:val="00676DBB"/>
    <w:rsid w:val="0068088D"/>
    <w:rsid w:val="00684FC4"/>
    <w:rsid w:val="00685962"/>
    <w:rsid w:val="00687404"/>
    <w:rsid w:val="00690892"/>
    <w:rsid w:val="006A1D05"/>
    <w:rsid w:val="006A3D15"/>
    <w:rsid w:val="006A3F42"/>
    <w:rsid w:val="006B3BBB"/>
    <w:rsid w:val="006B458E"/>
    <w:rsid w:val="006B5079"/>
    <w:rsid w:val="006B65D9"/>
    <w:rsid w:val="006D14A5"/>
    <w:rsid w:val="006D18F5"/>
    <w:rsid w:val="006D5DC5"/>
    <w:rsid w:val="006D6070"/>
    <w:rsid w:val="006D7531"/>
    <w:rsid w:val="006E0729"/>
    <w:rsid w:val="006E2342"/>
    <w:rsid w:val="006E3B3B"/>
    <w:rsid w:val="006F18A8"/>
    <w:rsid w:val="006F48E5"/>
    <w:rsid w:val="00700FEC"/>
    <w:rsid w:val="00702E50"/>
    <w:rsid w:val="007147D1"/>
    <w:rsid w:val="00715B4F"/>
    <w:rsid w:val="007205BE"/>
    <w:rsid w:val="00721222"/>
    <w:rsid w:val="007247A6"/>
    <w:rsid w:val="00724D18"/>
    <w:rsid w:val="00726ABD"/>
    <w:rsid w:val="007273D1"/>
    <w:rsid w:val="007276C1"/>
    <w:rsid w:val="00737CD4"/>
    <w:rsid w:val="007400CC"/>
    <w:rsid w:val="00740310"/>
    <w:rsid w:val="00744288"/>
    <w:rsid w:val="007475C5"/>
    <w:rsid w:val="00754CC7"/>
    <w:rsid w:val="00757760"/>
    <w:rsid w:val="007626C3"/>
    <w:rsid w:val="007645F7"/>
    <w:rsid w:val="00764E97"/>
    <w:rsid w:val="00766E68"/>
    <w:rsid w:val="00773939"/>
    <w:rsid w:val="00776DF5"/>
    <w:rsid w:val="00783F66"/>
    <w:rsid w:val="00785E19"/>
    <w:rsid w:val="0079054C"/>
    <w:rsid w:val="007A053C"/>
    <w:rsid w:val="007A7129"/>
    <w:rsid w:val="007B7166"/>
    <w:rsid w:val="007B71C1"/>
    <w:rsid w:val="007B7C96"/>
    <w:rsid w:val="007C0288"/>
    <w:rsid w:val="007C05AD"/>
    <w:rsid w:val="007C1DD5"/>
    <w:rsid w:val="007C4871"/>
    <w:rsid w:val="007C63C3"/>
    <w:rsid w:val="007C71DD"/>
    <w:rsid w:val="007D0933"/>
    <w:rsid w:val="007D1849"/>
    <w:rsid w:val="007D58FB"/>
    <w:rsid w:val="007E7F8E"/>
    <w:rsid w:val="007F4562"/>
    <w:rsid w:val="00802B91"/>
    <w:rsid w:val="00803E1F"/>
    <w:rsid w:val="00810D69"/>
    <w:rsid w:val="00814D5F"/>
    <w:rsid w:val="00824527"/>
    <w:rsid w:val="0082745A"/>
    <w:rsid w:val="00832E6A"/>
    <w:rsid w:val="008403CA"/>
    <w:rsid w:val="008404C6"/>
    <w:rsid w:val="0085351E"/>
    <w:rsid w:val="00857A32"/>
    <w:rsid w:val="0086124F"/>
    <w:rsid w:val="0087265A"/>
    <w:rsid w:val="008758ED"/>
    <w:rsid w:val="008764F1"/>
    <w:rsid w:val="0087681B"/>
    <w:rsid w:val="0088285D"/>
    <w:rsid w:val="0088563C"/>
    <w:rsid w:val="00890E12"/>
    <w:rsid w:val="00890F5D"/>
    <w:rsid w:val="008A28F7"/>
    <w:rsid w:val="008A4390"/>
    <w:rsid w:val="008A53B2"/>
    <w:rsid w:val="008A7F86"/>
    <w:rsid w:val="008C25B3"/>
    <w:rsid w:val="008C2D6E"/>
    <w:rsid w:val="008C7AFB"/>
    <w:rsid w:val="008D0B80"/>
    <w:rsid w:val="008D10AE"/>
    <w:rsid w:val="008D2D24"/>
    <w:rsid w:val="008E075B"/>
    <w:rsid w:val="008F5CC0"/>
    <w:rsid w:val="009047FD"/>
    <w:rsid w:val="00904EDA"/>
    <w:rsid w:val="0090700B"/>
    <w:rsid w:val="009143B9"/>
    <w:rsid w:val="00917B52"/>
    <w:rsid w:val="00923101"/>
    <w:rsid w:val="00924726"/>
    <w:rsid w:val="00930BB2"/>
    <w:rsid w:val="00931A3F"/>
    <w:rsid w:val="009369BB"/>
    <w:rsid w:val="00941D97"/>
    <w:rsid w:val="009420D2"/>
    <w:rsid w:val="00947DD8"/>
    <w:rsid w:val="00954F7B"/>
    <w:rsid w:val="009557CE"/>
    <w:rsid w:val="00961F6C"/>
    <w:rsid w:val="00963011"/>
    <w:rsid w:val="00964C9F"/>
    <w:rsid w:val="00967E79"/>
    <w:rsid w:val="009726C9"/>
    <w:rsid w:val="00974C34"/>
    <w:rsid w:val="00977530"/>
    <w:rsid w:val="009813E4"/>
    <w:rsid w:val="00981CA7"/>
    <w:rsid w:val="009840C0"/>
    <w:rsid w:val="009862B2"/>
    <w:rsid w:val="009A29ED"/>
    <w:rsid w:val="009B20C5"/>
    <w:rsid w:val="009B74CF"/>
    <w:rsid w:val="009C50A3"/>
    <w:rsid w:val="009C7BF7"/>
    <w:rsid w:val="009D1BDA"/>
    <w:rsid w:val="009D2626"/>
    <w:rsid w:val="009D4644"/>
    <w:rsid w:val="009D65FB"/>
    <w:rsid w:val="009E7CEF"/>
    <w:rsid w:val="009F0F0E"/>
    <w:rsid w:val="009F10F6"/>
    <w:rsid w:val="009F4B9B"/>
    <w:rsid w:val="00A0134D"/>
    <w:rsid w:val="00A11027"/>
    <w:rsid w:val="00A25B73"/>
    <w:rsid w:val="00A2680F"/>
    <w:rsid w:val="00A31690"/>
    <w:rsid w:val="00A3241E"/>
    <w:rsid w:val="00A34AF7"/>
    <w:rsid w:val="00A415DC"/>
    <w:rsid w:val="00A427A0"/>
    <w:rsid w:val="00A42DD4"/>
    <w:rsid w:val="00A43005"/>
    <w:rsid w:val="00A5351C"/>
    <w:rsid w:val="00A617EB"/>
    <w:rsid w:val="00A70F60"/>
    <w:rsid w:val="00A73F1C"/>
    <w:rsid w:val="00A765D6"/>
    <w:rsid w:val="00A769F7"/>
    <w:rsid w:val="00A81010"/>
    <w:rsid w:val="00A81950"/>
    <w:rsid w:val="00A85F34"/>
    <w:rsid w:val="00A94021"/>
    <w:rsid w:val="00AA03F3"/>
    <w:rsid w:val="00AA55B4"/>
    <w:rsid w:val="00AA7BE1"/>
    <w:rsid w:val="00AA7CD4"/>
    <w:rsid w:val="00AB3774"/>
    <w:rsid w:val="00AB75C3"/>
    <w:rsid w:val="00AB7A7C"/>
    <w:rsid w:val="00AC0D2C"/>
    <w:rsid w:val="00AD3F45"/>
    <w:rsid w:val="00AE0D5B"/>
    <w:rsid w:val="00AE4521"/>
    <w:rsid w:val="00AE5C25"/>
    <w:rsid w:val="00AE6B17"/>
    <w:rsid w:val="00AF03BC"/>
    <w:rsid w:val="00AF047F"/>
    <w:rsid w:val="00B04219"/>
    <w:rsid w:val="00B04AA5"/>
    <w:rsid w:val="00B10113"/>
    <w:rsid w:val="00B11BD6"/>
    <w:rsid w:val="00B20823"/>
    <w:rsid w:val="00B20A3A"/>
    <w:rsid w:val="00B21CFC"/>
    <w:rsid w:val="00B22512"/>
    <w:rsid w:val="00B23B88"/>
    <w:rsid w:val="00B24897"/>
    <w:rsid w:val="00B27F6B"/>
    <w:rsid w:val="00B378E4"/>
    <w:rsid w:val="00B41D9C"/>
    <w:rsid w:val="00B421AE"/>
    <w:rsid w:val="00B425F9"/>
    <w:rsid w:val="00B46465"/>
    <w:rsid w:val="00B51202"/>
    <w:rsid w:val="00B53E2C"/>
    <w:rsid w:val="00B54458"/>
    <w:rsid w:val="00B570E5"/>
    <w:rsid w:val="00B60649"/>
    <w:rsid w:val="00B77565"/>
    <w:rsid w:val="00B81285"/>
    <w:rsid w:val="00B85113"/>
    <w:rsid w:val="00B91C2B"/>
    <w:rsid w:val="00B94286"/>
    <w:rsid w:val="00B9528E"/>
    <w:rsid w:val="00BA466B"/>
    <w:rsid w:val="00BA7D8F"/>
    <w:rsid w:val="00BB1774"/>
    <w:rsid w:val="00BB1AD2"/>
    <w:rsid w:val="00BB4C46"/>
    <w:rsid w:val="00BB6A41"/>
    <w:rsid w:val="00BB6F6B"/>
    <w:rsid w:val="00BC20D8"/>
    <w:rsid w:val="00BC5548"/>
    <w:rsid w:val="00BC5C81"/>
    <w:rsid w:val="00BD2575"/>
    <w:rsid w:val="00BD422F"/>
    <w:rsid w:val="00BD4B0D"/>
    <w:rsid w:val="00BE1992"/>
    <w:rsid w:val="00BE5986"/>
    <w:rsid w:val="00BE70C0"/>
    <w:rsid w:val="00BF2C2E"/>
    <w:rsid w:val="00BF440F"/>
    <w:rsid w:val="00BF534B"/>
    <w:rsid w:val="00BF6863"/>
    <w:rsid w:val="00C070B0"/>
    <w:rsid w:val="00C11BD2"/>
    <w:rsid w:val="00C17FFE"/>
    <w:rsid w:val="00C22B77"/>
    <w:rsid w:val="00C2554B"/>
    <w:rsid w:val="00C26142"/>
    <w:rsid w:val="00C349AA"/>
    <w:rsid w:val="00C34A05"/>
    <w:rsid w:val="00C46094"/>
    <w:rsid w:val="00C52904"/>
    <w:rsid w:val="00C536B7"/>
    <w:rsid w:val="00C53E75"/>
    <w:rsid w:val="00C554B2"/>
    <w:rsid w:val="00C610A6"/>
    <w:rsid w:val="00C63B00"/>
    <w:rsid w:val="00C657F3"/>
    <w:rsid w:val="00C66CBD"/>
    <w:rsid w:val="00C72706"/>
    <w:rsid w:val="00C72AD1"/>
    <w:rsid w:val="00C74584"/>
    <w:rsid w:val="00C80BE0"/>
    <w:rsid w:val="00C827F5"/>
    <w:rsid w:val="00C84B33"/>
    <w:rsid w:val="00C86981"/>
    <w:rsid w:val="00C93788"/>
    <w:rsid w:val="00C97B1C"/>
    <w:rsid w:val="00CB0F9D"/>
    <w:rsid w:val="00CB1DAF"/>
    <w:rsid w:val="00CB6654"/>
    <w:rsid w:val="00CC4A21"/>
    <w:rsid w:val="00CC761A"/>
    <w:rsid w:val="00CD05D5"/>
    <w:rsid w:val="00CD261F"/>
    <w:rsid w:val="00CE2597"/>
    <w:rsid w:val="00CE4980"/>
    <w:rsid w:val="00CE5303"/>
    <w:rsid w:val="00CF07BD"/>
    <w:rsid w:val="00CF1224"/>
    <w:rsid w:val="00CF5FD4"/>
    <w:rsid w:val="00CF6770"/>
    <w:rsid w:val="00CF7061"/>
    <w:rsid w:val="00CF73E7"/>
    <w:rsid w:val="00D01EAC"/>
    <w:rsid w:val="00D100AF"/>
    <w:rsid w:val="00D1026F"/>
    <w:rsid w:val="00D15D09"/>
    <w:rsid w:val="00D17654"/>
    <w:rsid w:val="00D17DB6"/>
    <w:rsid w:val="00D31CFC"/>
    <w:rsid w:val="00D33B1C"/>
    <w:rsid w:val="00D345C4"/>
    <w:rsid w:val="00D34EA4"/>
    <w:rsid w:val="00D42388"/>
    <w:rsid w:val="00D44193"/>
    <w:rsid w:val="00D466E2"/>
    <w:rsid w:val="00D475D6"/>
    <w:rsid w:val="00D5270D"/>
    <w:rsid w:val="00D52999"/>
    <w:rsid w:val="00D52A39"/>
    <w:rsid w:val="00D5305F"/>
    <w:rsid w:val="00D53716"/>
    <w:rsid w:val="00D546B3"/>
    <w:rsid w:val="00D60A72"/>
    <w:rsid w:val="00D66841"/>
    <w:rsid w:val="00D676BF"/>
    <w:rsid w:val="00D81FC5"/>
    <w:rsid w:val="00D83D7E"/>
    <w:rsid w:val="00D92AC8"/>
    <w:rsid w:val="00D968C7"/>
    <w:rsid w:val="00D96E7C"/>
    <w:rsid w:val="00DA0D22"/>
    <w:rsid w:val="00DA6426"/>
    <w:rsid w:val="00DB13A2"/>
    <w:rsid w:val="00DB6E6B"/>
    <w:rsid w:val="00DC51C6"/>
    <w:rsid w:val="00DC61D4"/>
    <w:rsid w:val="00DD29B0"/>
    <w:rsid w:val="00DD460A"/>
    <w:rsid w:val="00DD6CC4"/>
    <w:rsid w:val="00DE3258"/>
    <w:rsid w:val="00DE75D7"/>
    <w:rsid w:val="00DF4078"/>
    <w:rsid w:val="00DF5177"/>
    <w:rsid w:val="00DF6D2C"/>
    <w:rsid w:val="00E036C7"/>
    <w:rsid w:val="00E03B91"/>
    <w:rsid w:val="00E0582B"/>
    <w:rsid w:val="00E05F32"/>
    <w:rsid w:val="00E06556"/>
    <w:rsid w:val="00E07434"/>
    <w:rsid w:val="00E10DEA"/>
    <w:rsid w:val="00E1319B"/>
    <w:rsid w:val="00E1393D"/>
    <w:rsid w:val="00E16F63"/>
    <w:rsid w:val="00E1795B"/>
    <w:rsid w:val="00E24E91"/>
    <w:rsid w:val="00E256BC"/>
    <w:rsid w:val="00E316EC"/>
    <w:rsid w:val="00E46D0E"/>
    <w:rsid w:val="00E51434"/>
    <w:rsid w:val="00E534AC"/>
    <w:rsid w:val="00E60338"/>
    <w:rsid w:val="00E64F65"/>
    <w:rsid w:val="00E66F72"/>
    <w:rsid w:val="00E72257"/>
    <w:rsid w:val="00E776FD"/>
    <w:rsid w:val="00E77B97"/>
    <w:rsid w:val="00E85BE3"/>
    <w:rsid w:val="00E902F1"/>
    <w:rsid w:val="00E970C9"/>
    <w:rsid w:val="00EA21A5"/>
    <w:rsid w:val="00EA21EB"/>
    <w:rsid w:val="00EA3A84"/>
    <w:rsid w:val="00EA5F06"/>
    <w:rsid w:val="00EB0AA7"/>
    <w:rsid w:val="00EB24CC"/>
    <w:rsid w:val="00EB3C27"/>
    <w:rsid w:val="00EC1A3E"/>
    <w:rsid w:val="00EC205B"/>
    <w:rsid w:val="00EC4814"/>
    <w:rsid w:val="00ED638F"/>
    <w:rsid w:val="00EE6A91"/>
    <w:rsid w:val="00F0030A"/>
    <w:rsid w:val="00F00968"/>
    <w:rsid w:val="00F03711"/>
    <w:rsid w:val="00F04BEA"/>
    <w:rsid w:val="00F0553B"/>
    <w:rsid w:val="00F106E8"/>
    <w:rsid w:val="00F12C27"/>
    <w:rsid w:val="00F13F35"/>
    <w:rsid w:val="00F20949"/>
    <w:rsid w:val="00F20F12"/>
    <w:rsid w:val="00F21D31"/>
    <w:rsid w:val="00F21E50"/>
    <w:rsid w:val="00F230BD"/>
    <w:rsid w:val="00F2386A"/>
    <w:rsid w:val="00F3410E"/>
    <w:rsid w:val="00F378B8"/>
    <w:rsid w:val="00F424B6"/>
    <w:rsid w:val="00F43D04"/>
    <w:rsid w:val="00F46084"/>
    <w:rsid w:val="00F4654B"/>
    <w:rsid w:val="00F51E3F"/>
    <w:rsid w:val="00F52C4E"/>
    <w:rsid w:val="00F537D3"/>
    <w:rsid w:val="00F61220"/>
    <w:rsid w:val="00F627AA"/>
    <w:rsid w:val="00F654AC"/>
    <w:rsid w:val="00F72F76"/>
    <w:rsid w:val="00F80DD8"/>
    <w:rsid w:val="00F85DEF"/>
    <w:rsid w:val="00F86CD0"/>
    <w:rsid w:val="00F925FC"/>
    <w:rsid w:val="00FA65F5"/>
    <w:rsid w:val="00FA7312"/>
    <w:rsid w:val="00FA751E"/>
    <w:rsid w:val="00FB1B52"/>
    <w:rsid w:val="00FB344A"/>
    <w:rsid w:val="00FB68DE"/>
    <w:rsid w:val="00FC2385"/>
    <w:rsid w:val="00FC4162"/>
    <w:rsid w:val="00FD3BF5"/>
    <w:rsid w:val="00FD4FD0"/>
    <w:rsid w:val="00FD69C6"/>
    <w:rsid w:val="00FD78B0"/>
    <w:rsid w:val="00FE20DA"/>
    <w:rsid w:val="00FE3D70"/>
    <w:rsid w:val="00FE5F29"/>
    <w:rsid w:val="00FF15DF"/>
    <w:rsid w:val="00FF3935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1BC71B"/>
  <w15:docId w15:val="{0DC4A99F-5916-4CBC-8553-EEC463B89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arte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unhideWhenUsed/>
    <w:qFormat/>
    <w:rsid w:val="005401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uiPriority w:val="1"/>
    <w:qFormat/>
    <w:rsid w:val="0062671E"/>
    <w:rPr>
      <w:sz w:val="25"/>
      <w:szCs w:val="25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ndice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arter">
    <w:name w:val="Título 2 Caráter"/>
    <w:basedOn w:val="Tipodeletrapredefinidodopargraf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Tipodeletrapredefinidodopargrafo"/>
    <w:uiPriority w:val="22"/>
    <w:qFormat/>
    <w:rsid w:val="004F796B"/>
    <w:rPr>
      <w:b/>
      <w:bCs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390EBD"/>
    <w:rPr>
      <w:color w:val="0000FF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Tipodeletrapredefinidodopargrafo"/>
    <w:rsid w:val="00DA0D22"/>
  </w:style>
  <w:style w:type="character" w:styleId="nfase">
    <w:name w:val="Emphasis"/>
    <w:basedOn w:val="Tipodeletrapredefinidodopargrafo"/>
    <w:uiPriority w:val="20"/>
    <w:qFormat/>
    <w:rsid w:val="00F0030A"/>
    <w:rPr>
      <w:i/>
      <w:i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070B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070B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Tipodeletrapredefinidodopargrafo"/>
    <w:rsid w:val="003C6FC9"/>
  </w:style>
  <w:style w:type="character" w:customStyle="1" w:styleId="MenoNoResolvida3">
    <w:name w:val="Menção Não Resolvida3"/>
    <w:basedOn w:val="Tipodeletrapredefinidodopargrafo"/>
    <w:uiPriority w:val="99"/>
    <w:semiHidden/>
    <w:unhideWhenUsed/>
    <w:rsid w:val="004452C3"/>
    <w:rPr>
      <w:color w:val="605E5C"/>
      <w:shd w:val="clear" w:color="auto" w:fill="E1DFDD"/>
    </w:rPr>
  </w:style>
  <w:style w:type="character" w:customStyle="1" w:styleId="MenoNoResolvida4">
    <w:name w:val="Menção Não Resolvida4"/>
    <w:basedOn w:val="Tipodeletrapredefinidodopargrafo"/>
    <w:uiPriority w:val="99"/>
    <w:semiHidden/>
    <w:unhideWhenUsed/>
    <w:rsid w:val="00D42388"/>
    <w:rPr>
      <w:color w:val="605E5C"/>
      <w:shd w:val="clear" w:color="auto" w:fill="E1DFDD"/>
    </w:rPr>
  </w:style>
  <w:style w:type="character" w:customStyle="1" w:styleId="cite-bracket">
    <w:name w:val="cite-bracket"/>
    <w:basedOn w:val="Tipodeletrapredefinidodopargrafo"/>
    <w:rsid w:val="004B01B3"/>
  </w:style>
  <w:style w:type="paragraph" w:styleId="Ttulo">
    <w:name w:val="Title"/>
    <w:basedOn w:val="Normal"/>
    <w:next w:val="Normal"/>
    <w:link w:val="TtuloCarter"/>
    <w:uiPriority w:val="10"/>
    <w:qFormat/>
    <w:rsid w:val="005401D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401D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pt-PT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5401DC"/>
    <w:rPr>
      <w:rFonts w:asciiTheme="majorHAnsi" w:eastAsiaTheme="majorEastAsia" w:hAnsiTheme="majorHAnsi" w:cstheme="majorBidi"/>
      <w:color w:val="1F3763" w:themeColor="accent1" w:themeShade="7F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35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9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109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2822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9492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3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0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476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657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5883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EFDA9-06EC-4597-B127-0DDF4A087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1577</TotalTime>
  <Pages>16</Pages>
  <Words>2081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diany dantas</dc:creator>
  <cp:lastModifiedBy>Diany Dantas</cp:lastModifiedBy>
  <cp:revision>184</cp:revision>
  <cp:lastPrinted>2026-03-04T14:17:00Z</cp:lastPrinted>
  <dcterms:created xsi:type="dcterms:W3CDTF">2024-11-29T14:50:00Z</dcterms:created>
  <dcterms:modified xsi:type="dcterms:W3CDTF">2026-03-22T14:58:00Z</dcterms:modified>
</cp:coreProperties>
</file>